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B446" w14:textId="07173C3E" w:rsidR="00A2549B" w:rsidRPr="00A2549B" w:rsidRDefault="00A2549B" w:rsidP="00A2549B">
      <w:pPr>
        <w:jc w:val="center"/>
        <w:rPr>
          <w:rFonts w:asciiTheme="minorHAnsi" w:hAnsiTheme="minorHAnsi" w:cstheme="minorHAnsi"/>
          <w:b/>
        </w:rPr>
      </w:pPr>
      <w:r w:rsidRPr="00A2549B">
        <w:rPr>
          <w:rFonts w:asciiTheme="minorHAnsi" w:hAnsiTheme="minorHAnsi" w:cstheme="minorHAnsi"/>
          <w:b/>
          <w:u w:val="single"/>
        </w:rPr>
        <w:t>DEPOE BAY RURAL FIRE PROTECTION DISTRICT</w:t>
      </w:r>
    </w:p>
    <w:p w14:paraId="3B4E7C35" w14:textId="6A50719A" w:rsidR="00A2549B" w:rsidRPr="00A2549B" w:rsidRDefault="00A2549B" w:rsidP="00A2549B">
      <w:pPr>
        <w:jc w:val="center"/>
        <w:rPr>
          <w:rFonts w:asciiTheme="minorHAnsi" w:hAnsiTheme="minorHAnsi" w:cstheme="minorHAnsi"/>
          <w:b/>
        </w:rPr>
      </w:pPr>
      <w:r w:rsidRPr="00A2549B">
        <w:rPr>
          <w:rFonts w:asciiTheme="minorHAnsi" w:hAnsiTheme="minorHAnsi" w:cstheme="minorHAnsi"/>
          <w:b/>
        </w:rPr>
        <w:t>Board of Directors</w:t>
      </w:r>
      <w:r w:rsidR="00487EB1">
        <w:rPr>
          <w:rFonts w:asciiTheme="minorHAnsi" w:hAnsiTheme="minorHAnsi" w:cstheme="minorHAnsi"/>
          <w:b/>
        </w:rPr>
        <w:t xml:space="preserve"> Regular Board</w:t>
      </w:r>
      <w:r w:rsidRPr="00A2549B">
        <w:rPr>
          <w:rFonts w:asciiTheme="minorHAnsi" w:hAnsiTheme="minorHAnsi" w:cstheme="minorHAnsi"/>
          <w:b/>
        </w:rPr>
        <w:t xml:space="preserve"> Meeting – Minutes</w:t>
      </w:r>
    </w:p>
    <w:p w14:paraId="7AEC4C44" w14:textId="4ECFB015" w:rsidR="00A2549B" w:rsidRDefault="00686C00" w:rsidP="00686C00">
      <w:pPr>
        <w:jc w:val="center"/>
        <w:rPr>
          <w:rFonts w:asciiTheme="minorHAnsi" w:hAnsiTheme="minorHAnsi" w:cstheme="minorHAnsi"/>
          <w:b/>
        </w:rPr>
      </w:pPr>
      <w:r>
        <w:rPr>
          <w:rFonts w:asciiTheme="minorHAnsi" w:hAnsiTheme="minorHAnsi" w:cstheme="minorHAnsi"/>
          <w:b/>
        </w:rPr>
        <w:t>August</w:t>
      </w:r>
      <w:r w:rsidR="00B264C9">
        <w:rPr>
          <w:rFonts w:asciiTheme="minorHAnsi" w:hAnsiTheme="minorHAnsi" w:cstheme="minorHAnsi"/>
          <w:b/>
        </w:rPr>
        <w:t xml:space="preserve"> </w:t>
      </w:r>
      <w:r w:rsidR="00E92184">
        <w:rPr>
          <w:rFonts w:asciiTheme="minorHAnsi" w:hAnsiTheme="minorHAnsi" w:cstheme="minorHAnsi"/>
          <w:b/>
        </w:rPr>
        <w:t>1</w:t>
      </w:r>
      <w:r>
        <w:rPr>
          <w:rFonts w:asciiTheme="minorHAnsi" w:hAnsiTheme="minorHAnsi" w:cstheme="minorHAnsi"/>
          <w:b/>
        </w:rPr>
        <w:t>1</w:t>
      </w:r>
      <w:r w:rsidR="00A2549B" w:rsidRPr="00A2549B">
        <w:rPr>
          <w:rFonts w:asciiTheme="minorHAnsi" w:hAnsiTheme="minorHAnsi" w:cstheme="minorHAnsi"/>
          <w:b/>
        </w:rPr>
        <w:t xml:space="preserve">, </w:t>
      </w:r>
      <w:r w:rsidR="009849A9">
        <w:rPr>
          <w:rFonts w:asciiTheme="minorHAnsi" w:hAnsiTheme="minorHAnsi" w:cstheme="minorHAnsi"/>
          <w:b/>
        </w:rPr>
        <w:t>202</w:t>
      </w:r>
      <w:r w:rsidR="00E92184">
        <w:rPr>
          <w:rFonts w:asciiTheme="minorHAnsi" w:hAnsiTheme="minorHAnsi" w:cstheme="minorHAnsi"/>
          <w:b/>
        </w:rPr>
        <w:t>6</w:t>
      </w:r>
    </w:p>
    <w:p w14:paraId="44C4F983" w14:textId="1CF5F341" w:rsidR="00016B65" w:rsidRPr="006D544B" w:rsidRDefault="00016B65" w:rsidP="00A2549B">
      <w:pPr>
        <w:jc w:val="center"/>
        <w:rPr>
          <w:rFonts w:asciiTheme="minorHAnsi" w:hAnsiTheme="minorHAnsi" w:cstheme="minorHAnsi"/>
          <w:b/>
          <w:color w:val="EE0000"/>
        </w:rPr>
      </w:pPr>
    </w:p>
    <w:tbl>
      <w:tblPr>
        <w:tblpPr w:leftFromText="180" w:rightFromText="180" w:bottomFromText="200" w:vertAnchor="text" w:horzAnchor="margin" w:tblpXSpec="center" w:tblpY="95"/>
        <w:tblW w:w="10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8"/>
        <w:gridCol w:w="3049"/>
        <w:gridCol w:w="4119"/>
      </w:tblGrid>
      <w:tr w:rsidR="004938DF" w:rsidRPr="009D5F5A" w14:paraId="65193F5D" w14:textId="77777777" w:rsidTr="004B3CE3">
        <w:trPr>
          <w:trHeight w:val="138"/>
        </w:trPr>
        <w:tc>
          <w:tcPr>
            <w:tcW w:w="10426" w:type="dxa"/>
            <w:gridSpan w:val="3"/>
            <w:tcBorders>
              <w:top w:val="single" w:sz="4" w:space="0" w:color="auto"/>
              <w:left w:val="single" w:sz="4" w:space="0" w:color="auto"/>
              <w:bottom w:val="nil"/>
              <w:right w:val="single" w:sz="4" w:space="0" w:color="auto"/>
            </w:tcBorders>
            <w:hideMark/>
          </w:tcPr>
          <w:p w14:paraId="2CEB9754" w14:textId="77777777" w:rsidR="009D5F5A" w:rsidRPr="009D5F5A" w:rsidRDefault="009D5F5A" w:rsidP="009D5F5A">
            <w:pPr>
              <w:spacing w:line="254" w:lineRule="auto"/>
              <w:ind w:left="446" w:hanging="446"/>
              <w:jc w:val="center"/>
              <w:rPr>
                <w:rFonts w:asciiTheme="minorHAnsi" w:hAnsiTheme="minorHAnsi" w:cstheme="minorHAnsi"/>
              </w:rPr>
            </w:pPr>
            <w:r w:rsidRPr="009D5F5A">
              <w:rPr>
                <w:rFonts w:asciiTheme="minorHAnsi" w:hAnsiTheme="minorHAnsi" w:cstheme="minorHAnsi"/>
                <w:b/>
              </w:rPr>
              <w:t>Attendance:</w:t>
            </w:r>
          </w:p>
        </w:tc>
      </w:tr>
      <w:tr w:rsidR="004938DF" w:rsidRPr="009D5F5A" w14:paraId="6E4E7E24" w14:textId="77777777" w:rsidTr="004B3CE3">
        <w:trPr>
          <w:trHeight w:val="147"/>
        </w:trPr>
        <w:tc>
          <w:tcPr>
            <w:tcW w:w="3258" w:type="dxa"/>
            <w:tcBorders>
              <w:top w:val="nil"/>
              <w:left w:val="single" w:sz="4" w:space="0" w:color="auto"/>
              <w:bottom w:val="nil"/>
              <w:right w:val="nil"/>
            </w:tcBorders>
          </w:tcPr>
          <w:p w14:paraId="14A0C86D" w14:textId="77777777"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Board Members:</w:t>
            </w:r>
          </w:p>
          <w:p w14:paraId="2751D6F6" w14:textId="43850F12" w:rsidR="00791B6F" w:rsidRDefault="00791B6F" w:rsidP="009D5F5A">
            <w:pPr>
              <w:spacing w:line="254" w:lineRule="auto"/>
              <w:ind w:left="446" w:hanging="446"/>
              <w:rPr>
                <w:rFonts w:asciiTheme="minorHAnsi" w:hAnsiTheme="minorHAnsi" w:cstheme="minorHAnsi"/>
                <w:bCs/>
              </w:rPr>
            </w:pPr>
            <w:r>
              <w:rPr>
                <w:rFonts w:asciiTheme="minorHAnsi" w:hAnsiTheme="minorHAnsi" w:cstheme="minorHAnsi"/>
                <w:bCs/>
              </w:rPr>
              <w:t>Paul Erskine - President</w:t>
            </w:r>
          </w:p>
          <w:p w14:paraId="62D9ABEF" w14:textId="686289EA" w:rsidR="009D5F5A" w:rsidRPr="009D5F5A" w:rsidRDefault="00FE3ACE" w:rsidP="009D5F5A">
            <w:pPr>
              <w:spacing w:line="254" w:lineRule="auto"/>
              <w:ind w:left="446" w:hanging="446"/>
              <w:rPr>
                <w:rFonts w:asciiTheme="minorHAnsi" w:hAnsiTheme="minorHAnsi" w:cstheme="minorHAnsi"/>
                <w:bCs/>
              </w:rPr>
            </w:pPr>
            <w:r>
              <w:rPr>
                <w:rFonts w:asciiTheme="minorHAnsi" w:hAnsiTheme="minorHAnsi" w:cstheme="minorHAnsi"/>
                <w:bCs/>
              </w:rPr>
              <w:t>Robert Batty</w:t>
            </w:r>
            <w:r w:rsidR="009D5F5A" w:rsidRPr="009D5F5A">
              <w:rPr>
                <w:rFonts w:asciiTheme="minorHAnsi" w:hAnsiTheme="minorHAnsi" w:cstheme="minorHAnsi"/>
                <w:bCs/>
              </w:rPr>
              <w:t xml:space="preserve"> – Vice President</w:t>
            </w:r>
          </w:p>
          <w:p w14:paraId="53A5D5F3" w14:textId="0B2D0C4B" w:rsidR="009D5F5A" w:rsidRPr="00F305FF" w:rsidRDefault="009D5F5A" w:rsidP="009D5F5A">
            <w:pPr>
              <w:spacing w:line="254" w:lineRule="auto"/>
              <w:ind w:left="446" w:hanging="446"/>
              <w:rPr>
                <w:rFonts w:asciiTheme="minorHAnsi" w:hAnsiTheme="minorHAnsi" w:cstheme="minorHAnsi"/>
                <w:bCs/>
              </w:rPr>
            </w:pPr>
            <w:r w:rsidRPr="009D5F5A">
              <w:rPr>
                <w:rFonts w:asciiTheme="minorHAnsi" w:hAnsiTheme="minorHAnsi" w:cstheme="minorHAnsi"/>
                <w:bCs/>
              </w:rPr>
              <w:t>Janel Gifford–</w:t>
            </w:r>
            <w:r w:rsidRPr="009D3377">
              <w:rPr>
                <w:rFonts w:asciiTheme="minorHAnsi" w:hAnsiTheme="minorHAnsi" w:cstheme="minorHAnsi"/>
                <w:b/>
              </w:rPr>
              <w:t xml:space="preserve"> </w:t>
            </w:r>
            <w:r w:rsidR="00F305FF">
              <w:rPr>
                <w:rFonts w:asciiTheme="minorHAnsi" w:hAnsiTheme="minorHAnsi" w:cstheme="minorHAnsi"/>
                <w:bCs/>
              </w:rPr>
              <w:t>Secretary/Treas.</w:t>
            </w:r>
          </w:p>
          <w:p w14:paraId="55D43B6B" w14:textId="77777777" w:rsidR="009D5F5A" w:rsidRPr="009D5F5A" w:rsidRDefault="009D5F5A" w:rsidP="009D5F5A">
            <w:pPr>
              <w:spacing w:line="254" w:lineRule="auto"/>
              <w:ind w:left="446" w:hanging="446"/>
              <w:rPr>
                <w:rFonts w:asciiTheme="minorHAnsi" w:hAnsiTheme="minorHAnsi" w:cstheme="minorHAnsi"/>
                <w:bCs/>
              </w:rPr>
            </w:pPr>
            <w:r w:rsidRPr="009D5F5A">
              <w:rPr>
                <w:rFonts w:asciiTheme="minorHAnsi" w:hAnsiTheme="minorHAnsi" w:cstheme="minorHAnsi"/>
                <w:bCs/>
              </w:rPr>
              <w:t>Kathy Lebeuf – Director</w:t>
            </w:r>
          </w:p>
          <w:p w14:paraId="49F85D2D" w14:textId="6491C614" w:rsidR="009D5F5A" w:rsidRPr="009D5F5A" w:rsidRDefault="00085918" w:rsidP="009D5F5A">
            <w:pPr>
              <w:spacing w:line="254" w:lineRule="auto"/>
              <w:ind w:left="446" w:hanging="446"/>
              <w:rPr>
                <w:rFonts w:asciiTheme="minorHAnsi" w:hAnsiTheme="minorHAnsi" w:cstheme="minorHAnsi"/>
                <w:bCs/>
              </w:rPr>
            </w:pPr>
            <w:r>
              <w:rPr>
                <w:rFonts w:asciiTheme="minorHAnsi" w:hAnsiTheme="minorHAnsi" w:cstheme="minorHAnsi"/>
                <w:bCs/>
              </w:rPr>
              <w:t>Rick McGraw - Director</w:t>
            </w:r>
          </w:p>
        </w:tc>
        <w:tc>
          <w:tcPr>
            <w:tcW w:w="3049" w:type="dxa"/>
            <w:tcBorders>
              <w:top w:val="nil"/>
              <w:left w:val="nil"/>
              <w:bottom w:val="nil"/>
              <w:right w:val="nil"/>
            </w:tcBorders>
            <w:hideMark/>
          </w:tcPr>
          <w:p w14:paraId="581B5100" w14:textId="77777777"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 xml:space="preserve">  Staff:</w:t>
            </w:r>
          </w:p>
          <w:p w14:paraId="217AF32E" w14:textId="18793769" w:rsid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9D5F5A" w:rsidRPr="009D5F5A">
              <w:rPr>
                <w:rFonts w:asciiTheme="minorHAnsi" w:hAnsiTheme="minorHAnsi" w:cstheme="minorHAnsi"/>
                <w:bCs/>
              </w:rPr>
              <w:t xml:space="preserve">Tom Jackson – </w:t>
            </w:r>
            <w:r w:rsidR="006E75CE">
              <w:rPr>
                <w:rFonts w:asciiTheme="minorHAnsi" w:hAnsiTheme="minorHAnsi" w:cstheme="minorHAnsi"/>
                <w:bCs/>
              </w:rPr>
              <w:t>Fire</w:t>
            </w:r>
            <w:r w:rsidR="009D5F5A" w:rsidRPr="009D5F5A">
              <w:rPr>
                <w:rFonts w:asciiTheme="minorHAnsi" w:hAnsiTheme="minorHAnsi" w:cstheme="minorHAnsi"/>
                <w:bCs/>
              </w:rPr>
              <w:t xml:space="preserve"> Chief</w:t>
            </w:r>
          </w:p>
          <w:p w14:paraId="3FA52E0C" w14:textId="4E3C4396" w:rsidR="006E75CE" w:rsidRP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6E75CE">
              <w:rPr>
                <w:rFonts w:asciiTheme="minorHAnsi" w:hAnsiTheme="minorHAnsi" w:cstheme="minorHAnsi"/>
                <w:bCs/>
              </w:rPr>
              <w:t>Clint Greeley – Deputy Chief</w:t>
            </w:r>
          </w:p>
          <w:p w14:paraId="04CFF5BE" w14:textId="10E7D431" w:rsidR="009D5F5A" w:rsidRPr="009D5F5A" w:rsidRDefault="0049714F" w:rsidP="009D5F5A">
            <w:pPr>
              <w:spacing w:line="254" w:lineRule="auto"/>
              <w:ind w:left="446" w:hanging="446"/>
              <w:rPr>
                <w:rFonts w:asciiTheme="minorHAnsi" w:hAnsiTheme="minorHAnsi" w:cstheme="minorHAnsi"/>
                <w:bCs/>
              </w:rPr>
            </w:pPr>
            <w:r>
              <w:rPr>
                <w:rFonts w:asciiTheme="minorHAnsi" w:hAnsiTheme="minorHAnsi" w:cstheme="minorHAnsi"/>
                <w:bCs/>
              </w:rPr>
              <w:t xml:space="preserve"> </w:t>
            </w:r>
            <w:r w:rsidR="009D5F5A" w:rsidRPr="009D5F5A">
              <w:rPr>
                <w:rFonts w:asciiTheme="minorHAnsi" w:hAnsiTheme="minorHAnsi" w:cstheme="minorHAnsi"/>
                <w:bCs/>
              </w:rPr>
              <w:t xml:space="preserve">Lynn Johnson – Admin. Asst. </w:t>
            </w:r>
          </w:p>
          <w:p w14:paraId="22AE40A0" w14:textId="58E40E70" w:rsidR="009D5F5A" w:rsidRPr="009D5F5A" w:rsidRDefault="0049714F" w:rsidP="009D5F5A">
            <w:pPr>
              <w:spacing w:line="254" w:lineRule="auto"/>
              <w:ind w:left="446" w:hanging="446"/>
              <w:rPr>
                <w:rFonts w:asciiTheme="minorHAnsi" w:hAnsiTheme="minorHAnsi" w:cstheme="minorHAnsi"/>
                <w:b/>
              </w:rPr>
            </w:pPr>
            <w:r>
              <w:rPr>
                <w:rFonts w:asciiTheme="minorHAnsi" w:hAnsiTheme="minorHAnsi" w:cstheme="minorHAnsi"/>
                <w:b/>
              </w:rPr>
              <w:t xml:space="preserve"> </w:t>
            </w:r>
            <w:r w:rsidR="009D5F5A" w:rsidRPr="009D5F5A">
              <w:rPr>
                <w:rFonts w:asciiTheme="minorHAnsi" w:hAnsiTheme="minorHAnsi" w:cstheme="minorHAnsi"/>
                <w:b/>
              </w:rPr>
              <w:t>Guests in Person:</w:t>
            </w:r>
          </w:p>
          <w:p w14:paraId="39133F2F" w14:textId="57A526B3" w:rsidR="009D5F5A" w:rsidRPr="009D5F5A" w:rsidRDefault="009D5F5A" w:rsidP="009D5F5A">
            <w:pPr>
              <w:spacing w:line="254" w:lineRule="auto"/>
              <w:ind w:left="446" w:hanging="446"/>
              <w:rPr>
                <w:rFonts w:asciiTheme="minorHAnsi" w:hAnsiTheme="minorHAnsi" w:cstheme="minorHAnsi"/>
                <w:bCs/>
              </w:rPr>
            </w:pPr>
          </w:p>
          <w:p w14:paraId="69E46491" w14:textId="11ED21B7" w:rsidR="009D5F5A" w:rsidRPr="009D5F5A" w:rsidRDefault="009D5F5A" w:rsidP="009D5F5A">
            <w:pPr>
              <w:spacing w:line="254" w:lineRule="auto"/>
              <w:ind w:left="446" w:hanging="446"/>
              <w:rPr>
                <w:rFonts w:asciiTheme="minorHAnsi" w:hAnsiTheme="minorHAnsi" w:cstheme="minorHAnsi"/>
                <w:b/>
              </w:rPr>
            </w:pPr>
          </w:p>
        </w:tc>
        <w:tc>
          <w:tcPr>
            <w:tcW w:w="4117" w:type="dxa"/>
            <w:tcBorders>
              <w:top w:val="nil"/>
              <w:left w:val="nil"/>
              <w:bottom w:val="nil"/>
              <w:right w:val="single" w:sz="4" w:space="0" w:color="auto"/>
            </w:tcBorders>
            <w:hideMark/>
          </w:tcPr>
          <w:p w14:paraId="51333070" w14:textId="24888A7A" w:rsidR="009D5F5A" w:rsidRPr="009D5F5A" w:rsidRDefault="009D5F5A" w:rsidP="009D5F5A">
            <w:pPr>
              <w:spacing w:line="254" w:lineRule="auto"/>
              <w:ind w:left="446" w:hanging="446"/>
              <w:rPr>
                <w:rFonts w:asciiTheme="minorHAnsi" w:hAnsiTheme="minorHAnsi" w:cstheme="minorHAnsi"/>
                <w:b/>
              </w:rPr>
            </w:pPr>
            <w:r w:rsidRPr="009D5F5A">
              <w:rPr>
                <w:rFonts w:asciiTheme="minorHAnsi" w:hAnsiTheme="minorHAnsi" w:cstheme="minorHAnsi"/>
                <w:b/>
              </w:rPr>
              <w:t xml:space="preserve"> </w:t>
            </w:r>
            <w:r w:rsidR="009D3377">
              <w:rPr>
                <w:rFonts w:asciiTheme="minorHAnsi" w:hAnsiTheme="minorHAnsi" w:cstheme="minorHAnsi"/>
                <w:b/>
              </w:rPr>
              <w:t xml:space="preserve">   </w:t>
            </w:r>
            <w:r w:rsidRPr="009D5F5A">
              <w:rPr>
                <w:rFonts w:asciiTheme="minorHAnsi" w:hAnsiTheme="minorHAnsi" w:cstheme="minorHAnsi"/>
                <w:b/>
              </w:rPr>
              <w:t xml:space="preserve"> </w:t>
            </w:r>
            <w:r w:rsidR="009D3377">
              <w:rPr>
                <w:rFonts w:asciiTheme="minorHAnsi" w:hAnsiTheme="minorHAnsi" w:cstheme="minorHAnsi"/>
                <w:b/>
              </w:rPr>
              <w:t xml:space="preserve">   </w:t>
            </w:r>
            <w:r w:rsidRPr="009D5F5A">
              <w:rPr>
                <w:rFonts w:asciiTheme="minorHAnsi" w:hAnsiTheme="minorHAnsi" w:cstheme="minorHAnsi"/>
                <w:b/>
              </w:rPr>
              <w:t>Guests via GoTo Meeting:</w:t>
            </w:r>
          </w:p>
          <w:p w14:paraId="74CCC27F" w14:textId="4D15115E" w:rsidR="009D5F5A" w:rsidRPr="009D5F5A" w:rsidRDefault="009D5F5A" w:rsidP="005E18CC">
            <w:pPr>
              <w:spacing w:line="254" w:lineRule="auto"/>
              <w:ind w:left="446" w:hanging="446"/>
              <w:rPr>
                <w:rFonts w:asciiTheme="minorHAnsi" w:hAnsiTheme="minorHAnsi" w:cstheme="minorHAnsi"/>
              </w:rPr>
            </w:pPr>
            <w:r w:rsidRPr="009D5F5A">
              <w:rPr>
                <w:rFonts w:asciiTheme="minorHAnsi" w:hAnsiTheme="minorHAnsi" w:cstheme="minorHAnsi"/>
                <w:bCs/>
              </w:rPr>
              <w:t xml:space="preserve"> </w:t>
            </w:r>
            <w:r w:rsidR="009D3377">
              <w:rPr>
                <w:rFonts w:asciiTheme="minorHAnsi" w:hAnsiTheme="minorHAnsi" w:cstheme="minorHAnsi"/>
                <w:bCs/>
              </w:rPr>
              <w:t xml:space="preserve">   </w:t>
            </w:r>
            <w:r w:rsidRPr="009D5F5A">
              <w:rPr>
                <w:rFonts w:asciiTheme="minorHAnsi" w:hAnsiTheme="minorHAnsi" w:cstheme="minorHAnsi"/>
              </w:rPr>
              <w:t xml:space="preserve"> </w:t>
            </w:r>
            <w:r w:rsidR="009D3377">
              <w:rPr>
                <w:rFonts w:asciiTheme="minorHAnsi" w:hAnsiTheme="minorHAnsi" w:cstheme="minorHAnsi"/>
              </w:rPr>
              <w:t xml:space="preserve"> </w:t>
            </w:r>
          </w:p>
        </w:tc>
      </w:tr>
      <w:tr w:rsidR="004938DF" w:rsidRPr="009D5F5A" w14:paraId="61A15627" w14:textId="77777777" w:rsidTr="004B3CE3">
        <w:trPr>
          <w:trHeight w:val="100"/>
        </w:trPr>
        <w:tc>
          <w:tcPr>
            <w:tcW w:w="3258" w:type="dxa"/>
            <w:tcBorders>
              <w:top w:val="nil"/>
              <w:left w:val="single" w:sz="4" w:space="0" w:color="auto"/>
              <w:bottom w:val="single" w:sz="4" w:space="0" w:color="auto"/>
              <w:right w:val="nil"/>
            </w:tcBorders>
          </w:tcPr>
          <w:p w14:paraId="544A1C98" w14:textId="77777777" w:rsidR="009D5F5A" w:rsidRPr="009D5F5A" w:rsidRDefault="009D5F5A" w:rsidP="009D5F5A">
            <w:pPr>
              <w:spacing w:line="254" w:lineRule="auto"/>
              <w:ind w:left="446" w:hanging="446"/>
              <w:rPr>
                <w:rFonts w:asciiTheme="minorHAnsi" w:hAnsiTheme="minorHAnsi" w:cstheme="minorHAnsi"/>
                <w:b/>
              </w:rPr>
            </w:pPr>
          </w:p>
        </w:tc>
        <w:tc>
          <w:tcPr>
            <w:tcW w:w="3049" w:type="dxa"/>
            <w:tcBorders>
              <w:top w:val="nil"/>
              <w:left w:val="nil"/>
              <w:bottom w:val="single" w:sz="4" w:space="0" w:color="auto"/>
              <w:right w:val="nil"/>
            </w:tcBorders>
          </w:tcPr>
          <w:p w14:paraId="3A37D440" w14:textId="77777777" w:rsidR="009D5F5A" w:rsidRPr="009D5F5A" w:rsidRDefault="009D5F5A" w:rsidP="009D5F5A">
            <w:pPr>
              <w:spacing w:line="254" w:lineRule="auto"/>
              <w:ind w:left="446" w:hanging="446"/>
              <w:rPr>
                <w:rFonts w:asciiTheme="minorHAnsi" w:hAnsiTheme="minorHAnsi" w:cstheme="minorHAnsi"/>
                <w:b/>
              </w:rPr>
            </w:pPr>
          </w:p>
        </w:tc>
        <w:tc>
          <w:tcPr>
            <w:tcW w:w="4117" w:type="dxa"/>
            <w:tcBorders>
              <w:top w:val="nil"/>
              <w:left w:val="nil"/>
              <w:bottom w:val="single" w:sz="4" w:space="0" w:color="auto"/>
              <w:right w:val="single" w:sz="4" w:space="0" w:color="auto"/>
            </w:tcBorders>
          </w:tcPr>
          <w:p w14:paraId="0AD67DB6" w14:textId="77777777" w:rsidR="009D5F5A" w:rsidRPr="009D5F5A" w:rsidRDefault="009D5F5A" w:rsidP="009D5F5A">
            <w:pPr>
              <w:spacing w:line="254" w:lineRule="auto"/>
              <w:ind w:left="446" w:hanging="446"/>
              <w:rPr>
                <w:rFonts w:asciiTheme="minorHAnsi" w:hAnsiTheme="minorHAnsi" w:cstheme="minorHAnsi"/>
                <w:b/>
              </w:rPr>
            </w:pPr>
          </w:p>
        </w:tc>
      </w:tr>
    </w:tbl>
    <w:p w14:paraId="1A56E1F7" w14:textId="4C7B046C" w:rsidR="00EE7463" w:rsidRDefault="00DF6BBE" w:rsidP="00A2549B">
      <w:pPr>
        <w:rPr>
          <w:rFonts w:asciiTheme="minorHAnsi" w:hAnsiTheme="minorHAnsi" w:cstheme="minorHAnsi"/>
        </w:rPr>
      </w:pPr>
      <w:r>
        <w:rPr>
          <w:rFonts w:asciiTheme="minorHAnsi" w:hAnsiTheme="minorHAnsi" w:cstheme="minorHAnsi"/>
        </w:rPr>
        <w:t xml:space="preserve">President </w:t>
      </w:r>
      <w:r w:rsidR="00C555F7">
        <w:rPr>
          <w:rFonts w:asciiTheme="minorHAnsi" w:hAnsiTheme="minorHAnsi" w:cstheme="minorHAnsi"/>
        </w:rPr>
        <w:t xml:space="preserve">Erskine </w:t>
      </w:r>
      <w:r w:rsidR="006E75CE">
        <w:rPr>
          <w:rFonts w:asciiTheme="minorHAnsi" w:hAnsiTheme="minorHAnsi" w:cstheme="minorHAnsi"/>
        </w:rPr>
        <w:t xml:space="preserve">called the Regular Board Meeting to order </w:t>
      </w:r>
      <w:r w:rsidR="006E75CE" w:rsidRPr="00AA232A">
        <w:rPr>
          <w:rFonts w:asciiTheme="minorHAnsi" w:hAnsiTheme="minorHAnsi" w:cstheme="minorHAnsi"/>
        </w:rPr>
        <w:t xml:space="preserve">at </w:t>
      </w:r>
      <w:r w:rsidR="00C22D04">
        <w:rPr>
          <w:rFonts w:asciiTheme="minorHAnsi" w:hAnsiTheme="minorHAnsi" w:cstheme="minorHAnsi"/>
        </w:rPr>
        <w:t>3:00</w:t>
      </w:r>
      <w:r w:rsidRPr="00960936">
        <w:rPr>
          <w:rFonts w:asciiTheme="minorHAnsi" w:hAnsiTheme="minorHAnsi" w:cstheme="minorHAnsi"/>
        </w:rPr>
        <w:t xml:space="preserve"> </w:t>
      </w:r>
      <w:r w:rsidR="006E75CE" w:rsidRPr="00960936">
        <w:rPr>
          <w:rFonts w:asciiTheme="minorHAnsi" w:hAnsiTheme="minorHAnsi" w:cstheme="minorHAnsi"/>
        </w:rPr>
        <w:t>pm</w:t>
      </w:r>
      <w:r w:rsidR="006E75CE">
        <w:rPr>
          <w:rFonts w:asciiTheme="minorHAnsi" w:hAnsiTheme="minorHAnsi" w:cstheme="minorHAnsi"/>
        </w:rPr>
        <w:t xml:space="preserve">, and all present recited the pledge of allegiance. Roll call was taken to establish that a quorum was present. </w:t>
      </w:r>
      <w:r w:rsidR="006E75CE" w:rsidRPr="00AA232A">
        <w:rPr>
          <w:rFonts w:asciiTheme="minorHAnsi" w:hAnsiTheme="minorHAnsi" w:cstheme="minorHAnsi"/>
        </w:rPr>
        <w:t xml:space="preserve">At </w:t>
      </w:r>
      <w:r w:rsidR="006E75CE" w:rsidRPr="00960936">
        <w:rPr>
          <w:rFonts w:asciiTheme="minorHAnsi" w:hAnsiTheme="minorHAnsi" w:cstheme="minorHAnsi"/>
        </w:rPr>
        <w:t>3:</w:t>
      </w:r>
      <w:r w:rsidR="00AA232A" w:rsidRPr="00960936">
        <w:rPr>
          <w:rFonts w:asciiTheme="minorHAnsi" w:hAnsiTheme="minorHAnsi" w:cstheme="minorHAnsi"/>
        </w:rPr>
        <w:t>0</w:t>
      </w:r>
      <w:r w:rsidR="00E25A0C">
        <w:rPr>
          <w:rFonts w:asciiTheme="minorHAnsi" w:hAnsiTheme="minorHAnsi" w:cstheme="minorHAnsi"/>
        </w:rPr>
        <w:t>1</w:t>
      </w:r>
      <w:r w:rsidR="006E75CE">
        <w:rPr>
          <w:rFonts w:asciiTheme="minorHAnsi" w:hAnsiTheme="minorHAnsi" w:cstheme="minorHAnsi"/>
        </w:rPr>
        <w:t xml:space="preserve"> pm President </w:t>
      </w:r>
      <w:r w:rsidR="00C555F7">
        <w:rPr>
          <w:rFonts w:asciiTheme="minorHAnsi" w:hAnsiTheme="minorHAnsi" w:cstheme="minorHAnsi"/>
        </w:rPr>
        <w:t>Erskine</w:t>
      </w:r>
      <w:r w:rsidR="006E75CE">
        <w:rPr>
          <w:rFonts w:asciiTheme="minorHAnsi" w:hAnsiTheme="minorHAnsi" w:cstheme="minorHAnsi"/>
        </w:rPr>
        <w:t xml:space="preserve"> advised those present the Board was adjourning to executive session and read the following statement</w:t>
      </w:r>
      <w:r w:rsidR="00DE42CD">
        <w:rPr>
          <w:rFonts w:asciiTheme="minorHAnsi" w:hAnsiTheme="minorHAnsi" w:cstheme="minorHAnsi"/>
        </w:rPr>
        <w:t>:</w:t>
      </w:r>
      <w:r>
        <w:rPr>
          <w:rFonts w:asciiTheme="minorHAnsi" w:hAnsiTheme="minorHAnsi" w:cstheme="minorHAnsi"/>
        </w:rPr>
        <w:t xml:space="preserve">   </w:t>
      </w:r>
    </w:p>
    <w:p w14:paraId="3CD51913" w14:textId="77777777" w:rsidR="007C496B" w:rsidRDefault="007C496B" w:rsidP="00A2549B">
      <w:pPr>
        <w:rPr>
          <w:rFonts w:asciiTheme="minorHAnsi" w:hAnsiTheme="minorHAnsi" w:cstheme="minorHAnsi"/>
        </w:rPr>
      </w:pPr>
    </w:p>
    <w:p w14:paraId="077FFA49" w14:textId="77777777" w:rsidR="00F866A8" w:rsidRDefault="007C496B" w:rsidP="007C496B">
      <w:pPr>
        <w:ind w:left="360"/>
        <w:contextualSpacing/>
        <w:rPr>
          <w:rFonts w:asciiTheme="minorHAnsi" w:hAnsiTheme="minorHAnsi" w:cstheme="minorHAnsi"/>
        </w:rPr>
      </w:pPr>
      <w:r>
        <w:rPr>
          <w:rFonts w:asciiTheme="minorHAnsi" w:hAnsiTheme="minorHAnsi" w:cstheme="minorHAnsi"/>
        </w:rPr>
        <w:t>The Board of Depoe Bay RFPD will now meet in executive session pursuant to ORS 192.660 (2) (d)</w:t>
      </w:r>
      <w:r w:rsidRPr="00B176DD">
        <w:rPr>
          <w:rFonts w:asciiTheme="minorHAnsi" w:hAnsiTheme="minorHAnsi" w:cstheme="minorHAnsi"/>
          <w:color w:val="000000" w:themeColor="text1"/>
        </w:rPr>
        <w:t>:</w:t>
      </w:r>
    </w:p>
    <w:p w14:paraId="69C086AF" w14:textId="77777777" w:rsidR="007C496B" w:rsidRDefault="007C496B" w:rsidP="007C496B">
      <w:pPr>
        <w:numPr>
          <w:ilvl w:val="1"/>
          <w:numId w:val="11"/>
        </w:numPr>
        <w:contextualSpacing/>
        <w:rPr>
          <w:rFonts w:asciiTheme="minorHAnsi" w:hAnsiTheme="minorHAnsi" w:cstheme="minorHAnsi"/>
          <w:b/>
          <w:bCs/>
        </w:rPr>
      </w:pPr>
      <w:r w:rsidRPr="00DA6C76">
        <w:rPr>
          <w:rFonts w:asciiTheme="minorHAnsi" w:hAnsiTheme="minorHAnsi" w:cstheme="minorHAnsi"/>
          <w:b/>
          <w:bCs/>
        </w:rPr>
        <w:t>(d) to conduct deliberations with persons designated by the governing body to carry on labor negotiations.</w:t>
      </w:r>
    </w:p>
    <w:p w14:paraId="317EEA98" w14:textId="685330C5" w:rsidR="00AA232A" w:rsidRPr="004752E7" w:rsidRDefault="006D544B" w:rsidP="006D544B">
      <w:pPr>
        <w:numPr>
          <w:ilvl w:val="1"/>
          <w:numId w:val="11"/>
        </w:numPr>
        <w:contextualSpacing/>
        <w:rPr>
          <w:rFonts w:asciiTheme="minorHAnsi" w:hAnsiTheme="minorHAnsi" w:cstheme="minorHAnsi"/>
          <w:b/>
          <w:bCs/>
          <w:color w:val="EE0000"/>
        </w:rPr>
      </w:pPr>
      <w:r w:rsidRPr="009B1926">
        <w:rPr>
          <w:rFonts w:asciiTheme="minorHAnsi" w:hAnsiTheme="minorHAnsi" w:cstheme="minorHAnsi"/>
          <w:b/>
          <w:bCs/>
        </w:rPr>
        <w:t>(i) to review and evaluate the employment-related performance of the chief executive officer of any public body, a public officer, employee, or staff member who does not request an open hearing."</w:t>
      </w:r>
      <w:r w:rsidRPr="004752E7">
        <w:rPr>
          <w:rFonts w:asciiTheme="minorHAnsi" w:hAnsiTheme="minorHAnsi" w:cstheme="minorHAnsi"/>
          <w:b/>
          <w:bCs/>
          <w:color w:val="EE0000"/>
        </w:rPr>
        <w:t xml:space="preserve"> </w:t>
      </w:r>
    </w:p>
    <w:p w14:paraId="31E4025A" w14:textId="77777777" w:rsidR="006D544B" w:rsidRPr="004752E7" w:rsidRDefault="006D544B" w:rsidP="007C496B">
      <w:pPr>
        <w:ind w:left="360"/>
        <w:contextualSpacing/>
        <w:rPr>
          <w:rFonts w:asciiTheme="minorHAnsi" w:hAnsiTheme="minorHAnsi" w:cstheme="minorHAnsi"/>
          <w:color w:val="EE0000"/>
        </w:rPr>
      </w:pPr>
    </w:p>
    <w:p w14:paraId="6D540D5B" w14:textId="7755CE9B" w:rsidR="007C496B" w:rsidRPr="00DA6C76" w:rsidRDefault="007C496B" w:rsidP="007C496B">
      <w:pPr>
        <w:ind w:left="360"/>
        <w:contextualSpacing/>
        <w:rPr>
          <w:rFonts w:asciiTheme="minorHAnsi" w:hAnsiTheme="minorHAnsi" w:cstheme="minorHAnsi"/>
          <w:bCs/>
        </w:rPr>
      </w:pPr>
      <w:r>
        <w:rPr>
          <w:rFonts w:asciiTheme="minorHAnsi" w:hAnsiTheme="minorHAnsi" w:cstheme="minorHAnsi"/>
        </w:rPr>
        <w:t xml:space="preserve">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w:t>
      </w:r>
      <w:r w:rsidRPr="00DA6C76">
        <w:rPr>
          <w:rFonts w:asciiTheme="minorHAnsi" w:hAnsiTheme="minorHAnsi" w:cstheme="minorHAnsi"/>
          <w:bCs/>
        </w:rPr>
        <w:t>The Board of Depoe Bay RFPD may prohibit news organizations from disclosing certain specified information. Representatives of the news media will be allowed to attend all but two types of executive sessions:</w:t>
      </w:r>
    </w:p>
    <w:p w14:paraId="4C913ED0" w14:textId="77777777" w:rsidR="007C496B" w:rsidRDefault="007C496B" w:rsidP="007C496B">
      <w:pPr>
        <w:ind w:left="360"/>
        <w:contextualSpacing/>
        <w:rPr>
          <w:rFonts w:asciiTheme="minorHAnsi" w:hAnsiTheme="minorHAnsi" w:cstheme="minorHAnsi"/>
          <w:b/>
        </w:rPr>
      </w:pPr>
    </w:p>
    <w:p w14:paraId="7B239AFC" w14:textId="0E63E8BE" w:rsidR="007C496B" w:rsidRDefault="007C496B" w:rsidP="007C496B">
      <w:pPr>
        <w:numPr>
          <w:ilvl w:val="0"/>
          <w:numId w:val="12"/>
        </w:numPr>
        <w:contextualSpacing/>
        <w:rPr>
          <w:rFonts w:asciiTheme="minorHAnsi" w:hAnsiTheme="minorHAnsi" w:cstheme="minorHAnsi"/>
          <w:bCs/>
        </w:rPr>
      </w:pPr>
      <w:r>
        <w:rPr>
          <w:rFonts w:asciiTheme="minorHAnsi" w:hAnsiTheme="minorHAnsi" w:cstheme="minorHAnsi"/>
          <w:bCs/>
        </w:rPr>
        <w:t>The news media may be excluded from an executive session held to conduct deliberations with a person designated by the governing body to carry on labor negotiations.</w:t>
      </w:r>
      <w:r w:rsidR="00B92B9E">
        <w:rPr>
          <w:rFonts w:asciiTheme="minorHAnsi" w:hAnsiTheme="minorHAnsi" w:cstheme="minorHAnsi"/>
          <w:bCs/>
        </w:rPr>
        <w:t xml:space="preserve"> </w:t>
      </w:r>
    </w:p>
    <w:p w14:paraId="1FFDA531" w14:textId="77777777" w:rsidR="007C496B" w:rsidRDefault="007C496B" w:rsidP="007C496B">
      <w:pPr>
        <w:numPr>
          <w:ilvl w:val="0"/>
          <w:numId w:val="12"/>
        </w:numPr>
        <w:contextualSpacing/>
        <w:rPr>
          <w:rFonts w:asciiTheme="minorHAnsi" w:hAnsiTheme="minorHAnsi" w:cstheme="minorHAnsi"/>
          <w:bCs/>
        </w:rPr>
      </w:pPr>
      <w:r>
        <w:rPr>
          <w:rFonts w:asciiTheme="minorHAnsi" w:hAnsiTheme="minorHAnsi" w:cstheme="minorHAnsi"/>
          <w:bCs/>
        </w:rPr>
        <w:t>The Board of Depoe Bay RFPD must exclude any member of the press if the news organization the reporter represents is a party to the litigation being discussed during the executive session.</w:t>
      </w:r>
    </w:p>
    <w:p w14:paraId="60B71527" w14:textId="77777777" w:rsidR="007C496B" w:rsidRDefault="007C496B" w:rsidP="007C496B">
      <w:pPr>
        <w:rPr>
          <w:rFonts w:asciiTheme="minorHAnsi" w:hAnsiTheme="minorHAnsi" w:cstheme="minorHAnsi"/>
        </w:rPr>
      </w:pPr>
    </w:p>
    <w:p w14:paraId="0C4B162B" w14:textId="77777777" w:rsidR="007C496B" w:rsidRDefault="007C496B" w:rsidP="007C496B">
      <w:pPr>
        <w:rPr>
          <w:rFonts w:asciiTheme="minorHAnsi" w:hAnsiTheme="minorHAnsi" w:cstheme="minorHAnsi"/>
        </w:rPr>
      </w:pPr>
      <w:r>
        <w:rPr>
          <w:rFonts w:asciiTheme="minorHAnsi" w:hAnsiTheme="minorHAnsi" w:cstheme="minorHAnsi"/>
        </w:rPr>
        <w:t xml:space="preserve"> *The governing body may choose to allow other specified persons to attend the executive session. See </w:t>
      </w:r>
      <w:r>
        <w:rPr>
          <w:rFonts w:asciiTheme="minorHAnsi" w:hAnsiTheme="minorHAnsi" w:cstheme="minorHAnsi"/>
          <w:i/>
        </w:rPr>
        <w:t>Barker v. City of Portland</w:t>
      </w:r>
      <w:r>
        <w:rPr>
          <w:rFonts w:asciiTheme="minorHAnsi" w:hAnsiTheme="minorHAnsi" w:cstheme="minorHAnsi"/>
        </w:rPr>
        <w:t>, 67 Or App 23, 676 P2d 1391</w:t>
      </w:r>
    </w:p>
    <w:p w14:paraId="0DFFDC86" w14:textId="77777777" w:rsidR="000612B1" w:rsidRDefault="000612B1" w:rsidP="007C496B">
      <w:pPr>
        <w:tabs>
          <w:tab w:val="center" w:pos="4680"/>
        </w:tabs>
        <w:ind w:left="446" w:hanging="446"/>
        <w:rPr>
          <w:rFonts w:asciiTheme="minorHAnsi" w:hAnsiTheme="minorHAnsi" w:cstheme="minorHAnsi"/>
          <w14:ligatures w14:val="none"/>
        </w:rPr>
      </w:pPr>
    </w:p>
    <w:p w14:paraId="42120E85" w14:textId="5C74790E" w:rsidR="007C496B" w:rsidRPr="003E762B" w:rsidRDefault="007C496B" w:rsidP="007C496B">
      <w:pPr>
        <w:tabs>
          <w:tab w:val="center" w:pos="4680"/>
        </w:tabs>
        <w:ind w:left="446" w:hanging="446"/>
        <w:rPr>
          <w:rFonts w:asciiTheme="minorHAnsi" w:hAnsiTheme="minorHAnsi" w:cstheme="minorHAnsi"/>
          <w14:ligatures w14:val="none"/>
        </w:rPr>
      </w:pPr>
      <w:r w:rsidRPr="003E762B">
        <w:rPr>
          <w:rFonts w:asciiTheme="minorHAnsi" w:hAnsiTheme="minorHAnsi" w:cstheme="minorHAnsi"/>
          <w14:ligatures w14:val="none"/>
        </w:rPr>
        <w:lastRenderedPageBreak/>
        <w:t xml:space="preserve">Executive Session ended at </w:t>
      </w:r>
      <w:r w:rsidR="00E25A0C">
        <w:rPr>
          <w:rFonts w:asciiTheme="minorHAnsi" w:hAnsiTheme="minorHAnsi" w:cstheme="minorHAnsi"/>
          <w14:ligatures w14:val="none"/>
        </w:rPr>
        <w:t>4:38</w:t>
      </w:r>
      <w:r w:rsidRPr="00AA232A">
        <w:rPr>
          <w:rFonts w:asciiTheme="minorHAnsi" w:hAnsiTheme="minorHAnsi" w:cstheme="minorHAnsi"/>
          <w14:ligatures w14:val="none"/>
        </w:rPr>
        <w:t xml:space="preserve"> pm,</w:t>
      </w:r>
      <w:r w:rsidRPr="003E762B">
        <w:rPr>
          <w:rFonts w:asciiTheme="minorHAnsi" w:hAnsiTheme="minorHAnsi" w:cstheme="minorHAnsi"/>
          <w14:ligatures w14:val="none"/>
        </w:rPr>
        <w:t xml:space="preserve"> at which time </w:t>
      </w:r>
      <w:r w:rsidR="00DF6BBE">
        <w:rPr>
          <w:rFonts w:asciiTheme="minorHAnsi" w:hAnsiTheme="minorHAnsi" w:cstheme="minorHAnsi"/>
          <w14:ligatures w14:val="none"/>
        </w:rPr>
        <w:t xml:space="preserve">President </w:t>
      </w:r>
      <w:r w:rsidR="00C555F7">
        <w:rPr>
          <w:rFonts w:asciiTheme="minorHAnsi" w:hAnsiTheme="minorHAnsi" w:cstheme="minorHAnsi"/>
          <w14:ligatures w14:val="none"/>
        </w:rPr>
        <w:t>Erskine</w:t>
      </w:r>
      <w:r w:rsidRPr="003E762B">
        <w:rPr>
          <w:rFonts w:asciiTheme="minorHAnsi" w:hAnsiTheme="minorHAnsi" w:cstheme="minorHAnsi"/>
          <w14:ligatures w14:val="none"/>
        </w:rPr>
        <w:t xml:space="preserve"> informed those present </w:t>
      </w:r>
    </w:p>
    <w:p w14:paraId="0FD15B73" w14:textId="1A6192CE" w:rsidR="007C496B" w:rsidRDefault="007C496B" w:rsidP="00804848">
      <w:pPr>
        <w:pStyle w:val="NoSpacing"/>
        <w:rPr>
          <w:rFonts w:asciiTheme="minorHAnsi" w:hAnsiTheme="minorHAnsi" w:cstheme="minorHAnsi"/>
        </w:rPr>
      </w:pPr>
      <w:r w:rsidRPr="003E762B">
        <w:rPr>
          <w:rFonts w:asciiTheme="minorHAnsi" w:hAnsiTheme="minorHAnsi" w:cstheme="minorHAnsi"/>
        </w:rPr>
        <w:t xml:space="preserve">the board was returning to Regular Session from Executive </w:t>
      </w:r>
      <w:r w:rsidR="0017566F" w:rsidRPr="003E762B">
        <w:rPr>
          <w:rFonts w:asciiTheme="minorHAnsi" w:hAnsiTheme="minorHAnsi" w:cstheme="minorHAnsi"/>
        </w:rPr>
        <w:t>Session</w:t>
      </w:r>
      <w:r w:rsidR="0017566F">
        <w:rPr>
          <w:rFonts w:asciiTheme="minorHAnsi" w:hAnsiTheme="minorHAnsi" w:cstheme="minorHAnsi"/>
        </w:rPr>
        <w:t>;</w:t>
      </w:r>
      <w:r w:rsidR="00E25A0C">
        <w:rPr>
          <w:rFonts w:asciiTheme="minorHAnsi" w:hAnsiTheme="minorHAnsi" w:cstheme="minorHAnsi"/>
        </w:rPr>
        <w:t xml:space="preserve"> and a short break was taken prior to resuming regular session @4:42 pm. </w:t>
      </w:r>
    </w:p>
    <w:p w14:paraId="58DCCD22" w14:textId="77777777" w:rsidR="006D544B" w:rsidRPr="00E25A0C" w:rsidRDefault="006D544B" w:rsidP="00804848">
      <w:pPr>
        <w:pStyle w:val="NoSpacing"/>
        <w:rPr>
          <w:rFonts w:asciiTheme="minorHAnsi" w:hAnsiTheme="minorHAnsi" w:cstheme="minorHAnsi"/>
        </w:rPr>
      </w:pPr>
    </w:p>
    <w:p w14:paraId="316E5472" w14:textId="4249B74E"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bookmarkStart w:id="0" w:name="_Hlk530120983"/>
      <w:r w:rsidRPr="00A2549B">
        <w:rPr>
          <w:rFonts w:asciiTheme="minorHAnsi" w:hAnsiTheme="minorHAnsi" w:cstheme="minorHAnsi"/>
          <w:b/>
          <w:color w:val="FFFFFF"/>
        </w:rPr>
        <w:t xml:space="preserve">Approval of </w:t>
      </w:r>
      <w:r w:rsidR="006E75CE">
        <w:rPr>
          <w:rFonts w:asciiTheme="minorHAnsi" w:hAnsiTheme="minorHAnsi" w:cstheme="minorHAnsi"/>
          <w:b/>
          <w:color w:val="FFFFFF"/>
        </w:rPr>
        <w:t>Minutes</w:t>
      </w:r>
    </w:p>
    <w:bookmarkEnd w:id="0"/>
    <w:p w14:paraId="70AA5DBF" w14:textId="77777777" w:rsidR="00A2549B" w:rsidRPr="00A2549B" w:rsidRDefault="00A2549B" w:rsidP="00A2549B">
      <w:pPr>
        <w:rPr>
          <w:rFonts w:asciiTheme="minorHAnsi" w:hAnsiTheme="minorHAnsi" w:cstheme="minorHAnsi"/>
        </w:rPr>
      </w:pPr>
    </w:p>
    <w:p w14:paraId="6456C5F1" w14:textId="3B02F305" w:rsidR="00EA4756" w:rsidRPr="00686C00" w:rsidRDefault="00D8233F" w:rsidP="000C0CC1">
      <w:pPr>
        <w:rPr>
          <w:rFonts w:asciiTheme="minorHAnsi" w:hAnsiTheme="minorHAnsi" w:cstheme="minorHAnsi"/>
          <w:u w:val="single"/>
        </w:rPr>
      </w:pPr>
      <w:r w:rsidRPr="00E15E7F">
        <w:rPr>
          <w:rFonts w:asciiTheme="minorHAnsi" w:hAnsiTheme="minorHAnsi" w:cstheme="minorHAnsi"/>
          <w:b/>
          <w:u w:val="single"/>
        </w:rPr>
        <w:t>Item 1 –</w:t>
      </w:r>
      <w:r w:rsidR="006E75CE" w:rsidRPr="00E15E7F">
        <w:rPr>
          <w:rFonts w:asciiTheme="minorHAnsi" w:hAnsiTheme="minorHAnsi" w:cstheme="minorHAnsi"/>
          <w:b/>
          <w:u w:val="single"/>
        </w:rPr>
        <w:t xml:space="preserve"> </w:t>
      </w:r>
      <w:r w:rsidR="00686C00">
        <w:rPr>
          <w:rFonts w:asciiTheme="minorHAnsi" w:hAnsiTheme="minorHAnsi" w:cstheme="minorHAnsi"/>
          <w:b/>
          <w:u w:val="single"/>
        </w:rPr>
        <w:t>July 14, 2026, Regular Board Meeting &amp; July 16, 2026, Special Board Meeting Minutes</w:t>
      </w:r>
    </w:p>
    <w:p w14:paraId="09CBB22A" w14:textId="3C7C629A" w:rsidR="000C0CC1" w:rsidRDefault="000C0CC1" w:rsidP="000C0CC1">
      <w:pPr>
        <w:rPr>
          <w:rFonts w:asciiTheme="minorHAnsi" w:hAnsiTheme="minorHAnsi" w:cstheme="minorHAnsi"/>
          <w:b/>
        </w:rPr>
      </w:pPr>
      <w:r w:rsidRPr="00E15E7F">
        <w:rPr>
          <w:rFonts w:asciiTheme="minorHAnsi" w:hAnsiTheme="minorHAnsi" w:cstheme="minorHAnsi"/>
        </w:rPr>
        <w:t>Minutes of the</w:t>
      </w:r>
      <w:r w:rsidR="00474566" w:rsidRPr="00E15E7F">
        <w:rPr>
          <w:rFonts w:asciiTheme="minorHAnsi" w:hAnsiTheme="minorHAnsi" w:cstheme="minorHAnsi"/>
        </w:rPr>
        <w:t xml:space="preserve"> </w:t>
      </w:r>
      <w:r w:rsidR="00686C00">
        <w:rPr>
          <w:rFonts w:asciiTheme="minorHAnsi" w:hAnsiTheme="minorHAnsi" w:cstheme="minorHAnsi"/>
        </w:rPr>
        <w:t>July</w:t>
      </w:r>
      <w:r w:rsidR="00885704" w:rsidRPr="00E15E7F">
        <w:rPr>
          <w:rFonts w:asciiTheme="minorHAnsi" w:hAnsiTheme="minorHAnsi" w:cstheme="minorHAnsi"/>
        </w:rPr>
        <w:t xml:space="preserve"> </w:t>
      </w:r>
      <w:r w:rsidR="00686C00">
        <w:rPr>
          <w:rFonts w:asciiTheme="minorHAnsi" w:hAnsiTheme="minorHAnsi" w:cstheme="minorHAnsi"/>
        </w:rPr>
        <w:t>14</w:t>
      </w:r>
      <w:r w:rsidR="00236B0D" w:rsidRPr="00E15E7F">
        <w:rPr>
          <w:rFonts w:asciiTheme="minorHAnsi" w:hAnsiTheme="minorHAnsi" w:cstheme="minorHAnsi"/>
          <w:color w:val="000000" w:themeColor="text1"/>
        </w:rPr>
        <w:t>,</w:t>
      </w:r>
      <w:r w:rsidR="00C555F7" w:rsidRPr="00E15E7F">
        <w:rPr>
          <w:rFonts w:asciiTheme="minorHAnsi" w:hAnsiTheme="minorHAnsi" w:cstheme="minorHAnsi"/>
          <w:color w:val="000000" w:themeColor="text1"/>
        </w:rPr>
        <w:t xml:space="preserve"> 202</w:t>
      </w:r>
      <w:r w:rsidR="00E92184" w:rsidRPr="00E15E7F">
        <w:rPr>
          <w:rFonts w:asciiTheme="minorHAnsi" w:hAnsiTheme="minorHAnsi" w:cstheme="minorHAnsi"/>
          <w:color w:val="000000" w:themeColor="text1"/>
        </w:rPr>
        <w:t>6</w:t>
      </w:r>
      <w:r w:rsidR="00EA4756" w:rsidRPr="00E15E7F">
        <w:rPr>
          <w:rFonts w:asciiTheme="minorHAnsi" w:hAnsiTheme="minorHAnsi" w:cstheme="minorHAnsi"/>
        </w:rPr>
        <w:t>,</w:t>
      </w:r>
      <w:r w:rsidR="006E75CE" w:rsidRPr="00E15E7F">
        <w:rPr>
          <w:rFonts w:asciiTheme="minorHAnsi" w:hAnsiTheme="minorHAnsi" w:cstheme="minorHAnsi"/>
        </w:rPr>
        <w:t xml:space="preserve"> Regular Board Meeting</w:t>
      </w:r>
      <w:r w:rsidR="00EC0D3E" w:rsidRPr="00E15E7F">
        <w:rPr>
          <w:rFonts w:asciiTheme="minorHAnsi" w:hAnsiTheme="minorHAnsi" w:cstheme="minorHAnsi"/>
        </w:rPr>
        <w:t xml:space="preserve"> and the </w:t>
      </w:r>
      <w:r w:rsidR="00686C00">
        <w:rPr>
          <w:rFonts w:asciiTheme="minorHAnsi" w:hAnsiTheme="minorHAnsi" w:cstheme="minorHAnsi"/>
        </w:rPr>
        <w:t>July 16</w:t>
      </w:r>
      <w:r w:rsidR="00EC0D3E" w:rsidRPr="00E15E7F">
        <w:rPr>
          <w:rFonts w:asciiTheme="minorHAnsi" w:hAnsiTheme="minorHAnsi" w:cstheme="minorHAnsi"/>
        </w:rPr>
        <w:t xml:space="preserve">, </w:t>
      </w:r>
      <w:r w:rsidR="006E4BAE" w:rsidRPr="00E15E7F">
        <w:rPr>
          <w:rFonts w:asciiTheme="minorHAnsi" w:hAnsiTheme="minorHAnsi" w:cstheme="minorHAnsi"/>
        </w:rPr>
        <w:t>202</w:t>
      </w:r>
      <w:r w:rsidR="00E92184" w:rsidRPr="00E15E7F">
        <w:rPr>
          <w:rFonts w:asciiTheme="minorHAnsi" w:hAnsiTheme="minorHAnsi" w:cstheme="minorHAnsi"/>
        </w:rPr>
        <w:t>6</w:t>
      </w:r>
      <w:r w:rsidR="006E4BAE" w:rsidRPr="00E15E7F">
        <w:rPr>
          <w:rFonts w:asciiTheme="minorHAnsi" w:hAnsiTheme="minorHAnsi" w:cstheme="minorHAnsi"/>
        </w:rPr>
        <w:t>,</w:t>
      </w:r>
      <w:r w:rsidR="00EC0D3E" w:rsidRPr="00E15E7F">
        <w:rPr>
          <w:rFonts w:asciiTheme="minorHAnsi" w:hAnsiTheme="minorHAnsi" w:cstheme="minorHAnsi"/>
        </w:rPr>
        <w:t xml:space="preserve"> </w:t>
      </w:r>
      <w:r w:rsidR="00686C00">
        <w:rPr>
          <w:rFonts w:asciiTheme="minorHAnsi" w:hAnsiTheme="minorHAnsi" w:cstheme="minorHAnsi"/>
        </w:rPr>
        <w:t xml:space="preserve">Special Board Meeting </w:t>
      </w:r>
      <w:r w:rsidR="00AD5C5F">
        <w:rPr>
          <w:rFonts w:asciiTheme="minorHAnsi" w:hAnsiTheme="minorHAnsi" w:cstheme="minorHAnsi"/>
        </w:rPr>
        <w:t xml:space="preserve"> minutes </w:t>
      </w:r>
      <w:r w:rsidRPr="00E15E7F">
        <w:rPr>
          <w:rFonts w:asciiTheme="minorHAnsi" w:hAnsiTheme="minorHAnsi" w:cstheme="minorHAnsi"/>
        </w:rPr>
        <w:t>w</w:t>
      </w:r>
      <w:r w:rsidR="007F74C0" w:rsidRPr="00E15E7F">
        <w:rPr>
          <w:rFonts w:asciiTheme="minorHAnsi" w:hAnsiTheme="minorHAnsi" w:cstheme="minorHAnsi"/>
        </w:rPr>
        <w:t>ere</w:t>
      </w:r>
      <w:r w:rsidRPr="00E15E7F">
        <w:rPr>
          <w:rFonts w:asciiTheme="minorHAnsi" w:hAnsiTheme="minorHAnsi" w:cstheme="minorHAnsi"/>
        </w:rPr>
        <w:t xml:space="preserve"> presented for approval.</w:t>
      </w:r>
      <w:r w:rsidR="00F31FF3">
        <w:rPr>
          <w:rFonts w:asciiTheme="minorHAnsi" w:hAnsiTheme="minorHAnsi" w:cstheme="minorHAnsi"/>
        </w:rPr>
        <w:t xml:space="preserve"> Kathy Lebeuf</w:t>
      </w:r>
      <w:r w:rsidR="006A0E25" w:rsidRPr="00E15E7F">
        <w:rPr>
          <w:rFonts w:asciiTheme="minorHAnsi" w:hAnsiTheme="minorHAnsi" w:cstheme="minorHAnsi"/>
        </w:rPr>
        <w:t xml:space="preserve"> </w:t>
      </w:r>
      <w:r w:rsidRPr="00E15E7F">
        <w:rPr>
          <w:rFonts w:asciiTheme="minorHAnsi" w:hAnsiTheme="minorHAnsi" w:cstheme="minorHAnsi"/>
        </w:rPr>
        <w:t>made a motion to approve</w:t>
      </w:r>
      <w:r w:rsidR="00AD5C5F">
        <w:rPr>
          <w:rFonts w:asciiTheme="minorHAnsi" w:hAnsiTheme="minorHAnsi" w:cstheme="minorHAnsi"/>
        </w:rPr>
        <w:t xml:space="preserve"> the </w:t>
      </w:r>
      <w:r w:rsidR="00F31FF3">
        <w:rPr>
          <w:rFonts w:asciiTheme="minorHAnsi" w:hAnsiTheme="minorHAnsi" w:cstheme="minorHAnsi"/>
        </w:rPr>
        <w:t>July</w:t>
      </w:r>
      <w:r w:rsidR="00AD5C5F">
        <w:rPr>
          <w:rFonts w:asciiTheme="minorHAnsi" w:hAnsiTheme="minorHAnsi" w:cstheme="minorHAnsi"/>
        </w:rPr>
        <w:t xml:space="preserve"> </w:t>
      </w:r>
      <w:r w:rsidR="00F31FF3">
        <w:rPr>
          <w:rFonts w:asciiTheme="minorHAnsi" w:hAnsiTheme="minorHAnsi" w:cstheme="minorHAnsi"/>
        </w:rPr>
        <w:t>14</w:t>
      </w:r>
      <w:r w:rsidR="00AD5C5F">
        <w:rPr>
          <w:rFonts w:asciiTheme="minorHAnsi" w:hAnsiTheme="minorHAnsi" w:cstheme="minorHAnsi"/>
        </w:rPr>
        <w:t xml:space="preserve">,2026 Regular Board meeting and the </w:t>
      </w:r>
      <w:r w:rsidR="00F31FF3">
        <w:rPr>
          <w:rFonts w:asciiTheme="minorHAnsi" w:hAnsiTheme="minorHAnsi" w:cstheme="minorHAnsi"/>
        </w:rPr>
        <w:t>July</w:t>
      </w:r>
      <w:r w:rsidR="00AD5C5F">
        <w:rPr>
          <w:rFonts w:asciiTheme="minorHAnsi" w:hAnsiTheme="minorHAnsi" w:cstheme="minorHAnsi"/>
        </w:rPr>
        <w:t xml:space="preserve"> </w:t>
      </w:r>
      <w:r w:rsidR="00F31FF3">
        <w:rPr>
          <w:rFonts w:asciiTheme="minorHAnsi" w:hAnsiTheme="minorHAnsi" w:cstheme="minorHAnsi"/>
        </w:rPr>
        <w:t>16</w:t>
      </w:r>
      <w:r w:rsidR="00AD5C5F" w:rsidRPr="00AD5C5F">
        <w:rPr>
          <w:rFonts w:asciiTheme="minorHAnsi" w:hAnsiTheme="minorHAnsi" w:cstheme="minorHAnsi"/>
          <w:vertAlign w:val="superscript"/>
        </w:rPr>
        <w:t>th</w:t>
      </w:r>
      <w:r w:rsidR="00AD5C5F">
        <w:rPr>
          <w:rFonts w:asciiTheme="minorHAnsi" w:hAnsiTheme="minorHAnsi" w:cstheme="minorHAnsi"/>
        </w:rPr>
        <w:t xml:space="preserve"> Special Board Meeting </w:t>
      </w:r>
      <w:r w:rsidRPr="00E15E7F">
        <w:rPr>
          <w:rFonts w:asciiTheme="minorHAnsi" w:hAnsiTheme="minorHAnsi" w:cstheme="minorHAnsi"/>
        </w:rPr>
        <w:t>minutes</w:t>
      </w:r>
      <w:r w:rsidR="0083572F" w:rsidRPr="00E15E7F">
        <w:rPr>
          <w:rFonts w:asciiTheme="minorHAnsi" w:hAnsiTheme="minorHAnsi" w:cstheme="minorHAnsi"/>
        </w:rPr>
        <w:t xml:space="preserve"> </w:t>
      </w:r>
      <w:r w:rsidRPr="00E15E7F">
        <w:rPr>
          <w:rFonts w:asciiTheme="minorHAnsi" w:hAnsiTheme="minorHAnsi" w:cstheme="minorHAnsi"/>
        </w:rPr>
        <w:t xml:space="preserve">as </w:t>
      </w:r>
      <w:r w:rsidRPr="00E15E7F">
        <w:rPr>
          <w:rFonts w:asciiTheme="minorHAnsi" w:hAnsiTheme="minorHAnsi" w:cstheme="minorHAnsi"/>
          <w:iCs/>
        </w:rPr>
        <w:t>corrected;</w:t>
      </w:r>
      <w:r w:rsidR="00E15E7F">
        <w:rPr>
          <w:rFonts w:asciiTheme="minorHAnsi" w:hAnsiTheme="minorHAnsi" w:cstheme="minorHAnsi"/>
          <w:iCs/>
        </w:rPr>
        <w:t xml:space="preserve"> Rick McGraw</w:t>
      </w:r>
      <w:r w:rsidR="0016499E" w:rsidRPr="00E15E7F">
        <w:rPr>
          <w:rFonts w:asciiTheme="minorHAnsi" w:hAnsiTheme="minorHAnsi" w:cstheme="minorHAnsi"/>
          <w:iCs/>
        </w:rPr>
        <w:t xml:space="preserve"> </w:t>
      </w:r>
      <w:r w:rsidRPr="00E15E7F">
        <w:rPr>
          <w:rFonts w:asciiTheme="minorHAnsi" w:hAnsiTheme="minorHAnsi" w:cstheme="minorHAnsi"/>
        </w:rPr>
        <w:t xml:space="preserve">seconded the motion. No further discussion. The motion passed. </w:t>
      </w:r>
      <w:r w:rsidRPr="00E15E7F">
        <w:rPr>
          <w:rFonts w:asciiTheme="minorHAnsi" w:hAnsiTheme="minorHAnsi" w:cstheme="minorHAnsi"/>
          <w:b/>
        </w:rPr>
        <w:t>(See Motion #1)</w:t>
      </w:r>
      <w:r w:rsidRPr="00A2549B">
        <w:rPr>
          <w:rFonts w:asciiTheme="minorHAnsi" w:hAnsiTheme="minorHAnsi" w:cstheme="minorHAnsi"/>
          <w:b/>
        </w:rPr>
        <w:t xml:space="preserve"> </w:t>
      </w:r>
    </w:p>
    <w:p w14:paraId="21CB3B9A" w14:textId="77777777" w:rsidR="00E25A0C" w:rsidRDefault="00E25A0C" w:rsidP="000C0CC1">
      <w:pPr>
        <w:rPr>
          <w:rFonts w:asciiTheme="minorHAnsi" w:hAnsiTheme="minorHAnsi" w:cstheme="minorHAnsi"/>
          <w:b/>
        </w:rPr>
      </w:pPr>
    </w:p>
    <w:p w14:paraId="6B1076E2" w14:textId="166978A3" w:rsidR="00E25A0C" w:rsidRPr="00A2549B" w:rsidRDefault="00E25A0C" w:rsidP="00E25A0C">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Pr>
          <w:rFonts w:asciiTheme="minorHAnsi" w:hAnsiTheme="minorHAnsi" w:cstheme="minorHAnsi"/>
          <w:b/>
          <w:color w:val="FFFFFF"/>
        </w:rPr>
        <w:t>Items Not On The Agenda</w:t>
      </w:r>
    </w:p>
    <w:p w14:paraId="63ABE685" w14:textId="77777777" w:rsidR="00E25A0C" w:rsidRDefault="00E25A0C" w:rsidP="000C0CC1">
      <w:pPr>
        <w:rPr>
          <w:rFonts w:asciiTheme="minorHAnsi" w:hAnsiTheme="minorHAnsi" w:cstheme="minorHAnsi"/>
          <w:b/>
        </w:rPr>
      </w:pPr>
    </w:p>
    <w:p w14:paraId="6689EB33" w14:textId="5F138C66" w:rsidR="00AA44C5" w:rsidRPr="00AA44C5" w:rsidRDefault="00AA44C5" w:rsidP="00AA44C5">
      <w:pPr>
        <w:rPr>
          <w:rFonts w:asciiTheme="minorHAnsi" w:hAnsiTheme="minorHAnsi" w:cstheme="minorHAnsi"/>
          <w:bCs/>
        </w:rPr>
      </w:pPr>
      <w:r w:rsidRPr="00AA44C5">
        <w:rPr>
          <w:rFonts w:asciiTheme="minorHAnsi" w:hAnsiTheme="minorHAnsi" w:cstheme="minorHAnsi"/>
          <w:bCs/>
        </w:rPr>
        <w:t xml:space="preserve">The Board discussed the status of the audit documents. </w:t>
      </w:r>
      <w:r w:rsidR="00C704DE">
        <w:rPr>
          <w:rFonts w:asciiTheme="minorHAnsi" w:hAnsiTheme="minorHAnsi" w:cstheme="minorHAnsi"/>
          <w:bCs/>
        </w:rPr>
        <w:t>Chief Jackson</w:t>
      </w:r>
      <w:r w:rsidRPr="00AA44C5">
        <w:rPr>
          <w:rFonts w:asciiTheme="minorHAnsi" w:hAnsiTheme="minorHAnsi" w:cstheme="minorHAnsi"/>
          <w:bCs/>
        </w:rPr>
        <w:t xml:space="preserve"> reported that the audit process was in its early stages and that the agreement with Grimstad CPA, dated August 6, would be signed and returned. Dorothy had begun collecting the necessary documents, and Lynn was working on additional audit materials. </w:t>
      </w:r>
      <w:r w:rsidR="00C704DE">
        <w:rPr>
          <w:rFonts w:asciiTheme="minorHAnsi" w:hAnsiTheme="minorHAnsi" w:cstheme="minorHAnsi"/>
          <w:bCs/>
        </w:rPr>
        <w:t>Chief Jackson noted</w:t>
      </w:r>
      <w:r w:rsidRPr="00AA44C5">
        <w:rPr>
          <w:rFonts w:asciiTheme="minorHAnsi" w:hAnsiTheme="minorHAnsi" w:cstheme="minorHAnsi"/>
          <w:bCs/>
        </w:rPr>
        <w:t xml:space="preserve"> the primary accounting change involved adding funds received from the City of Depoe Bay, for which a general ledger code had already been established. Any necessary corrections to invoices or purchase orders would also be made. Overall, the audit preparations were progressing satisfactorily.</w:t>
      </w:r>
    </w:p>
    <w:p w14:paraId="24CA2A9C" w14:textId="5096ED91" w:rsidR="00E15E7F" w:rsidRDefault="00E25A0C" w:rsidP="00A2549B">
      <w:pPr>
        <w:rPr>
          <w:rFonts w:asciiTheme="minorHAnsi" w:hAnsiTheme="minorHAnsi" w:cstheme="minorHAnsi"/>
          <w:bCs/>
        </w:rPr>
      </w:pPr>
      <w:r>
        <w:rPr>
          <w:rFonts w:asciiTheme="minorHAnsi" w:hAnsiTheme="minorHAnsi" w:cstheme="minorHAnsi"/>
          <w:b/>
          <w:color w:val="FFFFFF"/>
        </w:rPr>
        <w:t>ire</w:t>
      </w:r>
    </w:p>
    <w:p w14:paraId="540A59C1" w14:textId="787B831D" w:rsidR="00147959" w:rsidRPr="00A2549B" w:rsidRDefault="00147959" w:rsidP="00147959">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Pr>
          <w:rFonts w:asciiTheme="minorHAnsi" w:hAnsiTheme="minorHAnsi" w:cstheme="minorHAnsi"/>
          <w:b/>
          <w:color w:val="FFFFFF"/>
        </w:rPr>
        <w:t>S</w:t>
      </w:r>
      <w:r w:rsidRPr="00A2549B">
        <w:rPr>
          <w:rFonts w:asciiTheme="minorHAnsi" w:hAnsiTheme="minorHAnsi" w:cstheme="minorHAnsi"/>
          <w:b/>
          <w:color w:val="FFFFFF"/>
        </w:rPr>
        <w:t>ecretary-Treasurer’s Report &amp; Statement of Bills</w:t>
      </w:r>
    </w:p>
    <w:p w14:paraId="48055904" w14:textId="77777777" w:rsidR="00147959" w:rsidRDefault="00147959" w:rsidP="00A2549B">
      <w:pPr>
        <w:rPr>
          <w:rFonts w:asciiTheme="minorHAnsi" w:hAnsiTheme="minorHAnsi" w:cstheme="minorHAnsi"/>
          <w:b/>
          <w:u w:val="single"/>
        </w:rPr>
      </w:pPr>
    </w:p>
    <w:p w14:paraId="141A21B4" w14:textId="206111BE" w:rsidR="00A2549B" w:rsidRPr="00A2549B" w:rsidRDefault="00A2549B" w:rsidP="00A2549B">
      <w:pPr>
        <w:rPr>
          <w:rFonts w:asciiTheme="minorHAnsi" w:hAnsiTheme="minorHAnsi" w:cstheme="minorHAnsi"/>
          <w:b/>
          <w:u w:val="single"/>
        </w:rPr>
      </w:pPr>
      <w:r w:rsidRPr="00A2549B">
        <w:rPr>
          <w:rFonts w:asciiTheme="minorHAnsi" w:hAnsiTheme="minorHAnsi" w:cstheme="minorHAnsi"/>
          <w:b/>
          <w:u w:val="single"/>
        </w:rPr>
        <w:t>Item 1 – Accounts Payable and Payroll Activity:</w:t>
      </w:r>
      <w:r w:rsidRPr="0035511D">
        <w:rPr>
          <w:rFonts w:asciiTheme="minorHAnsi" w:hAnsiTheme="minorHAnsi" w:cstheme="minorHAnsi"/>
          <w:b/>
          <w:u w:val="single"/>
        </w:rPr>
        <w:t xml:space="preserve"> </w:t>
      </w:r>
      <w:r w:rsidR="00F31FF3" w:rsidRPr="0035511D">
        <w:rPr>
          <w:rFonts w:asciiTheme="minorHAnsi" w:hAnsiTheme="minorHAnsi" w:cstheme="minorHAnsi"/>
          <w:b/>
          <w:u w:val="single"/>
        </w:rPr>
        <w:t>July</w:t>
      </w:r>
      <w:r w:rsidR="00E15E7F">
        <w:rPr>
          <w:rFonts w:asciiTheme="minorHAnsi" w:hAnsiTheme="minorHAnsi" w:cstheme="minorHAnsi"/>
          <w:b/>
          <w:u w:val="single"/>
        </w:rPr>
        <w:t xml:space="preserve"> 2026</w:t>
      </w:r>
      <w:r w:rsidRPr="00A2549B">
        <w:rPr>
          <w:rFonts w:asciiTheme="minorHAnsi" w:hAnsiTheme="minorHAnsi" w:cstheme="minorHAnsi"/>
          <w:b/>
          <w:u w:val="single"/>
        </w:rPr>
        <w:t xml:space="preserve"> </w:t>
      </w:r>
    </w:p>
    <w:p w14:paraId="498BBBD9" w14:textId="77777777" w:rsidR="00A2549B" w:rsidRPr="00A2549B" w:rsidRDefault="00A2549B" w:rsidP="00A2549B">
      <w:pPr>
        <w:rPr>
          <w:rFonts w:asciiTheme="minorHAnsi" w:hAnsiTheme="minorHAnsi" w:cstheme="minorHAnsi"/>
          <w:bCs/>
        </w:rPr>
      </w:pPr>
    </w:p>
    <w:p w14:paraId="2A832EC4" w14:textId="77777777" w:rsidR="00797DFD" w:rsidRDefault="00C973D7"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bookmarkStart w:id="1" w:name="_Hlk63945745"/>
      <w:r>
        <w:rPr>
          <w:rFonts w:asciiTheme="minorHAnsi" w:eastAsia="Calibri" w:hAnsiTheme="minorHAnsi" w:cstheme="minorHAnsi"/>
          <w:bCs/>
          <w:color w:val="000000" w:themeColor="text1"/>
          <w:sz w:val="22"/>
          <w:szCs w:val="22"/>
        </w:rPr>
        <w:t xml:space="preserve">After reviewing the financials </w:t>
      </w:r>
      <w:r w:rsidR="00797DFD">
        <w:rPr>
          <w:rFonts w:asciiTheme="minorHAnsi" w:eastAsia="Calibri" w:hAnsiTheme="minorHAnsi" w:cstheme="minorHAnsi"/>
          <w:bCs/>
          <w:color w:val="000000" w:themeColor="text1"/>
          <w:sz w:val="22"/>
          <w:szCs w:val="22"/>
        </w:rPr>
        <w:t>Secretary-Treasurer Janel Gifford</w:t>
      </w:r>
      <w:r>
        <w:rPr>
          <w:rFonts w:asciiTheme="minorHAnsi" w:eastAsia="Calibri" w:hAnsiTheme="minorHAnsi" w:cstheme="minorHAnsi"/>
          <w:bCs/>
          <w:color w:val="000000" w:themeColor="text1"/>
          <w:sz w:val="22"/>
          <w:szCs w:val="22"/>
        </w:rPr>
        <w:t xml:space="preserve"> made a m</w:t>
      </w:r>
      <w:r>
        <w:rPr>
          <w:rFonts w:asciiTheme="minorHAnsi" w:eastAsia="Calibri" w:hAnsiTheme="minorHAnsi" w:cstheme="minorHAnsi"/>
          <w:color w:val="000000" w:themeColor="text1"/>
          <w:sz w:val="22"/>
          <w:szCs w:val="22"/>
        </w:rPr>
        <w:t>otion</w:t>
      </w:r>
      <w:r w:rsidR="008E3854" w:rsidRPr="008E3854">
        <w:rPr>
          <w:rFonts w:asciiTheme="minorHAnsi" w:eastAsia="Calibri" w:hAnsiTheme="minorHAnsi" w:cstheme="minorHAnsi"/>
          <w:color w:val="000000" w:themeColor="text1"/>
          <w:sz w:val="22"/>
          <w:szCs w:val="22"/>
        </w:rPr>
        <w:t xml:space="preserve"> to approve accounts payable for </w:t>
      </w:r>
    </w:p>
    <w:p w14:paraId="317F671F" w14:textId="619B7310" w:rsidR="008E3854" w:rsidRPr="008E3854" w:rsidRDefault="00F31FF3"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July</w:t>
      </w:r>
      <w:r w:rsidR="00E15E7F">
        <w:rPr>
          <w:rFonts w:asciiTheme="minorHAnsi" w:eastAsia="Calibri" w:hAnsiTheme="minorHAnsi" w:cstheme="minorHAnsi"/>
          <w:color w:val="000000" w:themeColor="text1"/>
          <w:sz w:val="22"/>
          <w:szCs w:val="22"/>
        </w:rPr>
        <w:t xml:space="preserve"> </w:t>
      </w:r>
      <w:r w:rsidR="00E15E7F" w:rsidRPr="0035511D">
        <w:rPr>
          <w:rFonts w:asciiTheme="minorHAnsi" w:eastAsia="Calibri" w:hAnsiTheme="minorHAnsi" w:cstheme="minorHAnsi"/>
          <w:sz w:val="22"/>
          <w:szCs w:val="22"/>
        </w:rPr>
        <w:t>2026</w:t>
      </w:r>
      <w:r w:rsidR="008E3854" w:rsidRPr="0035511D">
        <w:rPr>
          <w:rFonts w:asciiTheme="minorHAnsi" w:eastAsia="Calibri" w:hAnsiTheme="minorHAnsi" w:cstheme="minorHAnsi"/>
          <w:sz w:val="22"/>
          <w:szCs w:val="22"/>
        </w:rPr>
        <w:t>;</w:t>
      </w:r>
      <w:r w:rsidR="008E3854" w:rsidRPr="008E3854">
        <w:rPr>
          <w:rFonts w:asciiTheme="minorHAnsi" w:eastAsia="Calibri" w:hAnsiTheme="minorHAnsi" w:cstheme="minorHAnsi"/>
          <w:color w:val="000000" w:themeColor="text1"/>
          <w:sz w:val="22"/>
          <w:szCs w:val="22"/>
        </w:rPr>
        <w:t xml:space="preserve"> and </w:t>
      </w:r>
      <w:r w:rsidR="00147959" w:rsidRPr="008E3854">
        <w:rPr>
          <w:rFonts w:asciiTheme="minorHAnsi" w:eastAsia="Calibri" w:hAnsiTheme="minorHAnsi" w:cstheme="minorHAnsi"/>
          <w:color w:val="000000" w:themeColor="text1"/>
          <w:sz w:val="22"/>
          <w:szCs w:val="22"/>
        </w:rPr>
        <w:t>approve</w:t>
      </w:r>
      <w:r w:rsidR="008E3854" w:rsidRPr="008E3854">
        <w:rPr>
          <w:rFonts w:asciiTheme="minorHAnsi" w:eastAsia="Calibri" w:hAnsiTheme="minorHAnsi" w:cstheme="minorHAnsi"/>
          <w:color w:val="000000" w:themeColor="text1"/>
          <w:sz w:val="22"/>
          <w:szCs w:val="22"/>
        </w:rPr>
        <w:t xml:space="preserve"> payroll activities for </w:t>
      </w:r>
      <w:r>
        <w:rPr>
          <w:rFonts w:asciiTheme="minorHAnsi" w:eastAsia="Calibri" w:hAnsiTheme="minorHAnsi" w:cstheme="minorHAnsi"/>
          <w:color w:val="000000" w:themeColor="text1"/>
          <w:sz w:val="22"/>
          <w:szCs w:val="22"/>
        </w:rPr>
        <w:t>July</w:t>
      </w:r>
      <w:r w:rsidR="00E15E7F">
        <w:rPr>
          <w:rFonts w:asciiTheme="minorHAnsi" w:eastAsia="Calibri" w:hAnsiTheme="minorHAnsi" w:cstheme="minorHAnsi"/>
          <w:color w:val="000000" w:themeColor="text1"/>
          <w:sz w:val="22"/>
          <w:szCs w:val="22"/>
        </w:rPr>
        <w:t xml:space="preserve"> </w:t>
      </w:r>
      <w:r w:rsidR="00E15E7F" w:rsidRPr="0035511D">
        <w:rPr>
          <w:rFonts w:asciiTheme="minorHAnsi" w:eastAsia="Calibri" w:hAnsiTheme="minorHAnsi" w:cstheme="minorHAnsi"/>
          <w:sz w:val="22"/>
          <w:szCs w:val="22"/>
        </w:rPr>
        <w:t>2026</w:t>
      </w:r>
      <w:r w:rsidR="008E3854" w:rsidRPr="0035511D">
        <w:rPr>
          <w:rFonts w:asciiTheme="minorHAnsi" w:eastAsia="Calibri" w:hAnsiTheme="minorHAnsi" w:cstheme="minorHAnsi"/>
          <w:sz w:val="22"/>
          <w:szCs w:val="22"/>
        </w:rPr>
        <w:t xml:space="preserve"> </w:t>
      </w:r>
      <w:r w:rsidR="008E3854" w:rsidRPr="008E3854">
        <w:rPr>
          <w:rFonts w:asciiTheme="minorHAnsi" w:eastAsia="Calibri" w:hAnsiTheme="minorHAnsi" w:cstheme="minorHAnsi"/>
          <w:color w:val="000000" w:themeColor="text1"/>
          <w:sz w:val="22"/>
          <w:szCs w:val="22"/>
        </w:rPr>
        <w:t xml:space="preserve">as shown in the following reports: </w:t>
      </w:r>
    </w:p>
    <w:p w14:paraId="7FA3E9B9" w14:textId="77777777" w:rsidR="008E3854" w:rsidRPr="008E3854" w:rsidRDefault="008E3854"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4E4A59C3" w14:textId="68B2F2AE" w:rsidR="008E3854" w:rsidRPr="00DA6C76" w:rsidRDefault="008E3854" w:rsidP="00DA6C76">
      <w:pPr>
        <w:pStyle w:val="ListParagraph"/>
        <w:numPr>
          <w:ilvl w:val="2"/>
          <w:numId w:val="7"/>
        </w:numPr>
        <w:tabs>
          <w:tab w:val="left" w:pos="1170"/>
        </w:tabs>
        <w:contextualSpacing/>
        <w:rPr>
          <w:rFonts w:asciiTheme="minorHAnsi" w:eastAsia="Calibri" w:hAnsiTheme="minorHAnsi" w:cstheme="minorHAnsi"/>
          <w:color w:val="000000" w:themeColor="text1"/>
          <w:sz w:val="22"/>
          <w:szCs w:val="22"/>
        </w:rPr>
      </w:pPr>
      <w:r w:rsidRPr="00DA6C76">
        <w:rPr>
          <w:rFonts w:asciiTheme="minorHAnsi" w:eastAsia="Calibri" w:hAnsiTheme="minorHAnsi" w:cstheme="minorHAnsi"/>
          <w:color w:val="000000" w:themeColor="text1"/>
          <w:sz w:val="22"/>
          <w:szCs w:val="22"/>
        </w:rPr>
        <w:t>Disbursements as of the end of</w:t>
      </w:r>
      <w:r w:rsidRPr="009C0DD6">
        <w:rPr>
          <w:rFonts w:asciiTheme="minorHAnsi" w:eastAsia="Calibri" w:hAnsiTheme="minorHAnsi" w:cstheme="minorHAnsi"/>
          <w:color w:val="EE0000"/>
          <w:sz w:val="22"/>
          <w:szCs w:val="22"/>
        </w:rPr>
        <w:t xml:space="preserve"> </w:t>
      </w:r>
      <w:r w:rsidR="00F31FF3" w:rsidRPr="0035511D">
        <w:rPr>
          <w:rFonts w:asciiTheme="minorHAnsi" w:eastAsia="Calibri" w:hAnsiTheme="minorHAnsi" w:cstheme="minorHAnsi"/>
          <w:sz w:val="22"/>
          <w:szCs w:val="22"/>
        </w:rPr>
        <w:t>July</w:t>
      </w:r>
      <w:r w:rsidR="00E15E7F">
        <w:rPr>
          <w:rFonts w:asciiTheme="minorHAnsi" w:eastAsia="Calibri" w:hAnsiTheme="minorHAnsi" w:cstheme="minorHAnsi"/>
          <w:color w:val="000000" w:themeColor="text1"/>
          <w:sz w:val="22"/>
          <w:szCs w:val="22"/>
        </w:rPr>
        <w:t xml:space="preserve"> 2026</w:t>
      </w:r>
    </w:p>
    <w:p w14:paraId="15627BEA" w14:textId="225673AF"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Secretary/Treasurer’s Report of Activities in Cash Accounts as of the end of</w:t>
      </w:r>
      <w:r w:rsidRPr="009C0DD6">
        <w:rPr>
          <w:rFonts w:asciiTheme="minorHAnsi" w:eastAsia="Calibri" w:hAnsiTheme="minorHAnsi" w:cstheme="minorHAnsi"/>
          <w:color w:val="EE0000"/>
          <w:sz w:val="22"/>
          <w:szCs w:val="22"/>
        </w:rPr>
        <w:t xml:space="preserve"> </w:t>
      </w:r>
      <w:r w:rsidR="00F31FF3" w:rsidRPr="0035511D">
        <w:rPr>
          <w:rFonts w:asciiTheme="minorHAnsi" w:eastAsia="Calibri" w:hAnsiTheme="minorHAnsi" w:cstheme="minorHAnsi"/>
          <w:sz w:val="22"/>
          <w:szCs w:val="22"/>
        </w:rPr>
        <w:t>July</w:t>
      </w:r>
      <w:r w:rsidR="00E15E7F">
        <w:rPr>
          <w:rFonts w:asciiTheme="minorHAnsi" w:eastAsia="Calibri" w:hAnsiTheme="minorHAnsi" w:cstheme="minorHAnsi"/>
          <w:color w:val="000000" w:themeColor="text1"/>
          <w:sz w:val="22"/>
          <w:szCs w:val="22"/>
        </w:rPr>
        <w:t xml:space="preserve"> 2026</w:t>
      </w:r>
    </w:p>
    <w:p w14:paraId="7E386CF6" w14:textId="59107B63"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 xml:space="preserve">Treasurer's Report of Cash Balances as of the end of </w:t>
      </w:r>
      <w:r w:rsidR="00F31FF3" w:rsidRPr="0035511D">
        <w:rPr>
          <w:rFonts w:asciiTheme="minorHAnsi" w:eastAsia="Calibri" w:hAnsiTheme="minorHAnsi" w:cstheme="minorHAnsi"/>
          <w:sz w:val="22"/>
          <w:szCs w:val="22"/>
        </w:rPr>
        <w:t>July</w:t>
      </w:r>
      <w:r w:rsidR="00E15E7F" w:rsidRPr="009C0DD6">
        <w:rPr>
          <w:rFonts w:asciiTheme="minorHAnsi" w:eastAsia="Calibri" w:hAnsiTheme="minorHAnsi" w:cstheme="minorHAnsi"/>
          <w:color w:val="EE0000"/>
          <w:sz w:val="22"/>
          <w:szCs w:val="22"/>
        </w:rPr>
        <w:t xml:space="preserve"> </w:t>
      </w:r>
      <w:r w:rsidR="00E15E7F">
        <w:rPr>
          <w:rFonts w:asciiTheme="minorHAnsi" w:eastAsia="Calibri" w:hAnsiTheme="minorHAnsi" w:cstheme="minorHAnsi"/>
          <w:color w:val="000000" w:themeColor="text1"/>
          <w:sz w:val="22"/>
          <w:szCs w:val="22"/>
        </w:rPr>
        <w:t>2026</w:t>
      </w:r>
    </w:p>
    <w:p w14:paraId="2AF6B5E2" w14:textId="716EEE6A" w:rsidR="00FF1691" w:rsidRPr="00FF1691" w:rsidRDefault="008E3854" w:rsidP="00FF1691">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 xml:space="preserve">General Fund Budget vs Actual Report YTD as of the end of </w:t>
      </w:r>
      <w:r w:rsidR="00F31FF3" w:rsidRPr="0035511D">
        <w:rPr>
          <w:rFonts w:asciiTheme="minorHAnsi" w:eastAsia="Calibri" w:hAnsiTheme="minorHAnsi" w:cstheme="minorHAnsi"/>
          <w:sz w:val="22"/>
          <w:szCs w:val="22"/>
        </w:rPr>
        <w:t>July</w:t>
      </w:r>
      <w:r w:rsidR="00E15E7F">
        <w:rPr>
          <w:rFonts w:asciiTheme="minorHAnsi" w:eastAsia="Calibri" w:hAnsiTheme="minorHAnsi" w:cstheme="minorHAnsi"/>
          <w:color w:val="000000" w:themeColor="text1"/>
          <w:sz w:val="22"/>
          <w:szCs w:val="22"/>
        </w:rPr>
        <w:t xml:space="preserve"> 2026</w:t>
      </w:r>
    </w:p>
    <w:p w14:paraId="5F680A57" w14:textId="4435248E" w:rsidR="00FF1691" w:rsidRPr="00DA6C76" w:rsidRDefault="00FF1691" w:rsidP="00DA6C76">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Reserve Fund Budget vs Actual Report YTD as of the end of</w:t>
      </w:r>
      <w:r w:rsidR="00B264C9">
        <w:rPr>
          <w:rFonts w:asciiTheme="minorHAnsi" w:eastAsia="Calibri" w:hAnsiTheme="minorHAnsi" w:cstheme="minorHAnsi"/>
          <w:color w:val="000000" w:themeColor="text1"/>
          <w:sz w:val="22"/>
          <w:szCs w:val="22"/>
        </w:rPr>
        <w:t xml:space="preserve"> </w:t>
      </w:r>
      <w:r w:rsidR="00F31FF3" w:rsidRPr="0035511D">
        <w:rPr>
          <w:rFonts w:asciiTheme="minorHAnsi" w:eastAsia="Calibri" w:hAnsiTheme="minorHAnsi" w:cstheme="minorHAnsi"/>
          <w:sz w:val="22"/>
          <w:szCs w:val="22"/>
        </w:rPr>
        <w:t>July</w:t>
      </w:r>
      <w:r w:rsidR="00E15E7F" w:rsidRPr="0035511D">
        <w:rPr>
          <w:rFonts w:asciiTheme="minorHAnsi" w:eastAsia="Calibri" w:hAnsiTheme="minorHAnsi" w:cstheme="minorHAnsi"/>
          <w:sz w:val="22"/>
          <w:szCs w:val="22"/>
        </w:rPr>
        <w:t xml:space="preserve"> </w:t>
      </w:r>
      <w:r w:rsidR="00E15E7F">
        <w:rPr>
          <w:rFonts w:asciiTheme="minorHAnsi" w:eastAsia="Calibri" w:hAnsiTheme="minorHAnsi" w:cstheme="minorHAnsi"/>
          <w:color w:val="000000" w:themeColor="text1"/>
          <w:sz w:val="22"/>
          <w:szCs w:val="22"/>
        </w:rPr>
        <w:t>2026</w:t>
      </w:r>
    </w:p>
    <w:p w14:paraId="47C7FB40" w14:textId="2EC4709B" w:rsidR="008E3854" w:rsidRPr="00DA6C76" w:rsidRDefault="008E3854" w:rsidP="00DA6C76">
      <w:pPr>
        <w:pStyle w:val="ListParagraph"/>
        <w:numPr>
          <w:ilvl w:val="2"/>
          <w:numId w:val="7"/>
        </w:numPr>
        <w:rPr>
          <w:rFonts w:asciiTheme="minorHAnsi" w:eastAsia="Calibri" w:hAnsiTheme="minorHAnsi" w:cstheme="minorHAnsi"/>
        </w:rPr>
      </w:pPr>
      <w:r w:rsidRPr="00DA6C76">
        <w:rPr>
          <w:rFonts w:asciiTheme="minorHAnsi" w:eastAsia="Calibri" w:hAnsiTheme="minorHAnsi" w:cstheme="minorHAnsi"/>
        </w:rPr>
        <w:t xml:space="preserve">Seismic Fund Budget vs Actual Report YTD as of the end of </w:t>
      </w:r>
      <w:r w:rsidR="00F31FF3" w:rsidRPr="0035511D">
        <w:rPr>
          <w:rFonts w:asciiTheme="minorHAnsi" w:eastAsia="Calibri" w:hAnsiTheme="minorHAnsi" w:cstheme="minorHAnsi"/>
        </w:rPr>
        <w:t>July</w:t>
      </w:r>
      <w:r w:rsidR="00E15E7F" w:rsidRPr="0035511D">
        <w:rPr>
          <w:rFonts w:asciiTheme="minorHAnsi" w:eastAsia="Calibri" w:hAnsiTheme="minorHAnsi" w:cstheme="minorHAnsi"/>
        </w:rPr>
        <w:t xml:space="preserve"> </w:t>
      </w:r>
      <w:r w:rsidR="00E15E7F">
        <w:rPr>
          <w:rFonts w:asciiTheme="minorHAnsi" w:eastAsia="Calibri" w:hAnsiTheme="minorHAnsi" w:cstheme="minorHAnsi"/>
        </w:rPr>
        <w:t>2026</w:t>
      </w:r>
    </w:p>
    <w:p w14:paraId="5DFEB3B8" w14:textId="1D37C3D6" w:rsidR="008E3854" w:rsidRPr="00FF1691" w:rsidRDefault="008E3854" w:rsidP="008E3854">
      <w:pPr>
        <w:numPr>
          <w:ilvl w:val="2"/>
          <w:numId w:val="7"/>
        </w:numPr>
        <w:tabs>
          <w:tab w:val="num" w:pos="450"/>
          <w:tab w:val="left" w:pos="810"/>
          <w:tab w:val="left" w:pos="1170"/>
        </w:tabs>
        <w:contextualSpacing/>
        <w:rPr>
          <w:rFonts w:asciiTheme="minorHAnsi" w:eastAsia="Calibri" w:hAnsiTheme="minorHAnsi" w:cstheme="minorHAnsi"/>
          <w:color w:val="000000" w:themeColor="text1"/>
          <w:sz w:val="22"/>
          <w:szCs w:val="22"/>
        </w:rPr>
      </w:pPr>
      <w:r w:rsidRPr="00FF1691">
        <w:rPr>
          <w:rFonts w:asciiTheme="minorHAnsi" w:eastAsia="Calibri" w:hAnsiTheme="minorHAnsi" w:cstheme="minorHAnsi"/>
          <w:color w:val="000000" w:themeColor="text1"/>
          <w:sz w:val="22"/>
          <w:szCs w:val="22"/>
        </w:rPr>
        <w:t>Payroll Summary for</w:t>
      </w:r>
      <w:r w:rsidRPr="009C0DD6">
        <w:rPr>
          <w:rFonts w:asciiTheme="minorHAnsi" w:eastAsia="Calibri" w:hAnsiTheme="minorHAnsi" w:cstheme="minorHAnsi"/>
          <w:color w:val="EE0000"/>
          <w:sz w:val="22"/>
          <w:szCs w:val="22"/>
        </w:rPr>
        <w:t xml:space="preserve"> </w:t>
      </w:r>
      <w:r w:rsidR="00F31FF3" w:rsidRPr="0035511D">
        <w:rPr>
          <w:rFonts w:asciiTheme="minorHAnsi" w:eastAsia="Calibri" w:hAnsiTheme="minorHAnsi" w:cstheme="minorHAnsi"/>
          <w:sz w:val="22"/>
          <w:szCs w:val="22"/>
        </w:rPr>
        <w:t>July</w:t>
      </w:r>
      <w:r w:rsidR="00E15E7F">
        <w:rPr>
          <w:rFonts w:asciiTheme="minorHAnsi" w:eastAsia="Calibri" w:hAnsiTheme="minorHAnsi" w:cstheme="minorHAnsi"/>
          <w:color w:val="000000" w:themeColor="text1"/>
          <w:sz w:val="22"/>
          <w:szCs w:val="22"/>
        </w:rPr>
        <w:t xml:space="preserve"> 2026</w:t>
      </w:r>
      <w:r w:rsidRPr="00FF1691">
        <w:rPr>
          <w:rFonts w:asciiTheme="minorHAnsi" w:eastAsia="Calibri" w:hAnsiTheme="minorHAnsi" w:cstheme="minorHAnsi"/>
          <w:color w:val="000000" w:themeColor="text1"/>
          <w:sz w:val="22"/>
          <w:szCs w:val="22"/>
        </w:rPr>
        <w:t xml:space="preserve"> and Fiscal Year to Date</w:t>
      </w:r>
    </w:p>
    <w:p w14:paraId="0F418226" w14:textId="77777777" w:rsidR="008E3854" w:rsidRPr="008E3854" w:rsidRDefault="008E3854" w:rsidP="008E3854">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4F50E63F" w14:textId="77777777" w:rsidR="00041F53" w:rsidRDefault="008E3854" w:rsidP="00065117">
      <w:pPr>
        <w:tabs>
          <w:tab w:val="num" w:pos="450"/>
          <w:tab w:val="left" w:pos="810"/>
          <w:tab w:val="left" w:pos="1170"/>
        </w:tabs>
        <w:ind w:left="450" w:hanging="450"/>
        <w:rPr>
          <w:rFonts w:asciiTheme="minorHAnsi" w:eastAsia="Calibri" w:hAnsiTheme="minorHAnsi" w:cstheme="minorHAnsi"/>
          <w:color w:val="000000" w:themeColor="text1"/>
          <w:sz w:val="22"/>
          <w:szCs w:val="22"/>
        </w:rPr>
      </w:pPr>
      <w:r w:rsidRPr="00065117">
        <w:rPr>
          <w:rFonts w:asciiTheme="minorHAnsi" w:eastAsia="Calibri" w:hAnsiTheme="minorHAnsi" w:cstheme="minorHAnsi"/>
          <w:color w:val="000000" w:themeColor="text1"/>
          <w:sz w:val="22"/>
          <w:szCs w:val="22"/>
        </w:rPr>
        <w:t xml:space="preserve">This motion will also include any potential conflict or conflicts of interest </w:t>
      </w:r>
      <w:r w:rsidR="00065117" w:rsidRPr="00065117">
        <w:rPr>
          <w:rFonts w:asciiTheme="minorHAnsi" w:eastAsia="Calibri" w:hAnsiTheme="minorHAnsi" w:cstheme="minorHAnsi"/>
          <w:color w:val="000000" w:themeColor="text1"/>
          <w:sz w:val="22"/>
          <w:szCs w:val="22"/>
        </w:rPr>
        <w:t xml:space="preserve">relating to these reports </w:t>
      </w:r>
      <w:r w:rsidR="00041F53">
        <w:rPr>
          <w:rFonts w:asciiTheme="minorHAnsi" w:eastAsia="Calibri" w:hAnsiTheme="minorHAnsi" w:cstheme="minorHAnsi"/>
          <w:color w:val="000000" w:themeColor="text1"/>
          <w:sz w:val="22"/>
          <w:szCs w:val="22"/>
        </w:rPr>
        <w:t xml:space="preserve">including </w:t>
      </w:r>
    </w:p>
    <w:p w14:paraId="5B77BAA3" w14:textId="77777777" w:rsidR="00C704DE" w:rsidRDefault="00041F53" w:rsidP="00797DFD">
      <w:pPr>
        <w:tabs>
          <w:tab w:val="num" w:pos="450"/>
          <w:tab w:val="left" w:pos="810"/>
          <w:tab w:val="left" w:pos="1170"/>
        </w:tabs>
        <w:ind w:left="450" w:hanging="450"/>
        <w:rPr>
          <w:rFonts w:asciiTheme="minorHAnsi" w:hAnsiTheme="minorHAnsi" w:cstheme="minorHAnsi"/>
        </w:rPr>
      </w:pPr>
      <w:r>
        <w:rPr>
          <w:rFonts w:asciiTheme="minorHAnsi" w:eastAsia="Calibri" w:hAnsiTheme="minorHAnsi" w:cstheme="minorHAnsi"/>
          <w:color w:val="000000" w:themeColor="text1"/>
          <w:sz w:val="22"/>
          <w:szCs w:val="22"/>
        </w:rPr>
        <w:t xml:space="preserve">check numbers </w:t>
      </w:r>
      <w:r w:rsidR="00065117" w:rsidRPr="00065117">
        <w:rPr>
          <w:rFonts w:asciiTheme="minorHAnsi" w:eastAsia="Calibri" w:hAnsiTheme="minorHAnsi" w:cstheme="minorHAnsi"/>
          <w:color w:val="000000" w:themeColor="text1"/>
          <w:sz w:val="22"/>
          <w:szCs w:val="22"/>
        </w:rPr>
        <w:t>which there are none.</w:t>
      </w:r>
      <w:r w:rsidR="008E3854" w:rsidRPr="00065117">
        <w:rPr>
          <w:rFonts w:asciiTheme="minorHAnsi" w:eastAsia="Calibri" w:hAnsiTheme="minorHAnsi" w:cstheme="minorHAnsi"/>
          <w:color w:val="000000" w:themeColor="text1"/>
          <w:sz w:val="22"/>
          <w:szCs w:val="22"/>
        </w:rPr>
        <w:t xml:space="preserve"> </w:t>
      </w:r>
      <w:r w:rsidR="00C704DE">
        <w:rPr>
          <w:rFonts w:asciiTheme="minorHAnsi" w:eastAsia="Calibri" w:hAnsiTheme="minorHAnsi" w:cstheme="minorHAnsi"/>
          <w:color w:val="000000" w:themeColor="text1"/>
          <w:sz w:val="22"/>
          <w:szCs w:val="22"/>
        </w:rPr>
        <w:t xml:space="preserve">There were six </w:t>
      </w:r>
      <w:r w:rsidR="008E3854" w:rsidRPr="00041F53">
        <w:rPr>
          <w:rFonts w:asciiTheme="minorHAnsi" w:eastAsia="Calibri" w:hAnsiTheme="minorHAnsi" w:cstheme="minorHAnsi"/>
          <w:color w:val="000000" w:themeColor="text1"/>
          <w:sz w:val="22"/>
          <w:szCs w:val="22"/>
        </w:rPr>
        <w:t>voided check</w:t>
      </w:r>
      <w:r w:rsidR="00C704DE">
        <w:rPr>
          <w:rFonts w:asciiTheme="minorHAnsi" w:eastAsia="Calibri" w:hAnsiTheme="minorHAnsi" w:cstheme="minorHAnsi"/>
          <w:color w:val="000000" w:themeColor="text1"/>
          <w:sz w:val="22"/>
          <w:szCs w:val="22"/>
        </w:rPr>
        <w:t xml:space="preserve"> in this period.</w:t>
      </w:r>
      <w:r w:rsidR="00C63802">
        <w:rPr>
          <w:rFonts w:asciiTheme="minorHAnsi" w:eastAsia="Calibri" w:hAnsiTheme="minorHAnsi" w:cstheme="minorHAnsi"/>
          <w:color w:val="000000" w:themeColor="text1"/>
          <w:sz w:val="22"/>
          <w:szCs w:val="22"/>
        </w:rPr>
        <w:t xml:space="preserve"> </w:t>
      </w:r>
      <w:r w:rsidR="00C704DE">
        <w:rPr>
          <w:rFonts w:asciiTheme="minorHAnsi" w:eastAsia="Calibri" w:hAnsiTheme="minorHAnsi" w:cstheme="minorHAnsi"/>
          <w:color w:val="000000" w:themeColor="text1"/>
          <w:sz w:val="22"/>
          <w:szCs w:val="22"/>
        </w:rPr>
        <w:t>Rick McGraw</w:t>
      </w:r>
      <w:r w:rsidR="00C63802" w:rsidRPr="00B1619F">
        <w:rPr>
          <w:rFonts w:asciiTheme="minorHAnsi" w:eastAsia="Calibri" w:hAnsiTheme="minorHAnsi" w:cstheme="minorHAnsi"/>
          <w:color w:val="000000" w:themeColor="text1"/>
          <w:sz w:val="22"/>
          <w:szCs w:val="22"/>
        </w:rPr>
        <w:t xml:space="preserve"> </w:t>
      </w:r>
      <w:r w:rsidR="008E3854" w:rsidRPr="00B1619F">
        <w:rPr>
          <w:rFonts w:asciiTheme="minorHAnsi" w:hAnsiTheme="minorHAnsi" w:cstheme="minorHAnsi"/>
        </w:rPr>
        <w:t xml:space="preserve">seconded </w:t>
      </w:r>
      <w:bookmarkStart w:id="2" w:name="_Hlk129006392"/>
      <w:r w:rsidR="008E3854" w:rsidRPr="00B1619F">
        <w:rPr>
          <w:rFonts w:asciiTheme="minorHAnsi" w:hAnsiTheme="minorHAnsi" w:cstheme="minorHAnsi"/>
        </w:rPr>
        <w:t xml:space="preserve">the </w:t>
      </w:r>
    </w:p>
    <w:p w14:paraId="143EF908" w14:textId="252BCBF5" w:rsidR="00A71259" w:rsidRDefault="00A3572E" w:rsidP="00C704DE">
      <w:pPr>
        <w:tabs>
          <w:tab w:val="num" w:pos="450"/>
          <w:tab w:val="left" w:pos="810"/>
          <w:tab w:val="left" w:pos="1170"/>
        </w:tabs>
        <w:ind w:left="450" w:hanging="450"/>
        <w:rPr>
          <w:rFonts w:asciiTheme="minorHAnsi" w:hAnsiTheme="minorHAnsi" w:cstheme="minorHAnsi"/>
        </w:rPr>
      </w:pPr>
      <w:r w:rsidRPr="00B1619F">
        <w:rPr>
          <w:rFonts w:asciiTheme="minorHAnsi" w:hAnsiTheme="minorHAnsi" w:cstheme="minorHAnsi"/>
        </w:rPr>
        <w:t>m</w:t>
      </w:r>
      <w:r w:rsidR="008E3854" w:rsidRPr="00B1619F">
        <w:rPr>
          <w:rFonts w:asciiTheme="minorHAnsi" w:hAnsiTheme="minorHAnsi" w:cstheme="minorHAnsi"/>
        </w:rPr>
        <w:t>otion.</w:t>
      </w:r>
      <w:r w:rsidR="008E3854" w:rsidRPr="00065117">
        <w:rPr>
          <w:rFonts w:asciiTheme="minorHAnsi" w:hAnsiTheme="minorHAnsi" w:cstheme="minorHAnsi"/>
        </w:rPr>
        <w:t xml:space="preserve"> The</w:t>
      </w:r>
      <w:r w:rsidR="00562894">
        <w:rPr>
          <w:rFonts w:asciiTheme="minorHAnsi" w:hAnsiTheme="minorHAnsi" w:cstheme="minorHAnsi"/>
        </w:rPr>
        <w:t xml:space="preserve"> </w:t>
      </w:r>
      <w:r w:rsidR="001549F6">
        <w:rPr>
          <w:rFonts w:asciiTheme="minorHAnsi" w:hAnsiTheme="minorHAnsi" w:cstheme="minorHAnsi"/>
        </w:rPr>
        <w:t>motion</w:t>
      </w:r>
      <w:r w:rsidR="008E3854" w:rsidRPr="00065117">
        <w:rPr>
          <w:rFonts w:asciiTheme="minorHAnsi" w:hAnsiTheme="minorHAnsi" w:cstheme="minorHAnsi"/>
        </w:rPr>
        <w:t xml:space="preserve"> passed</w:t>
      </w:r>
      <w:r w:rsidR="00F06EDB" w:rsidRPr="00065117">
        <w:rPr>
          <w:rFonts w:asciiTheme="minorHAnsi" w:hAnsiTheme="minorHAnsi" w:cstheme="minorHAnsi"/>
        </w:rPr>
        <w:t>.</w:t>
      </w:r>
      <w:r w:rsidR="00F06EDB">
        <w:rPr>
          <w:rFonts w:asciiTheme="minorHAnsi" w:hAnsiTheme="minorHAnsi" w:cstheme="minorHAnsi"/>
        </w:rPr>
        <w:t xml:space="preserve"> </w:t>
      </w:r>
      <w:r w:rsidR="008E3854" w:rsidRPr="00065117">
        <w:rPr>
          <w:rFonts w:asciiTheme="minorHAnsi" w:hAnsiTheme="minorHAnsi" w:cstheme="minorHAnsi"/>
          <w:b/>
        </w:rPr>
        <w:t>(See</w:t>
      </w:r>
      <w:r w:rsidR="00096DD7">
        <w:rPr>
          <w:rFonts w:asciiTheme="minorHAnsi" w:hAnsiTheme="minorHAnsi" w:cstheme="minorHAnsi"/>
          <w:b/>
        </w:rPr>
        <w:t xml:space="preserve"> </w:t>
      </w:r>
      <w:r w:rsidR="008E3854" w:rsidRPr="008E3854">
        <w:rPr>
          <w:rFonts w:asciiTheme="minorHAnsi" w:hAnsiTheme="minorHAnsi" w:cstheme="minorHAnsi"/>
          <w:b/>
        </w:rPr>
        <w:t>Motion #</w:t>
      </w:r>
      <w:r w:rsidR="00BB0961">
        <w:rPr>
          <w:rFonts w:asciiTheme="minorHAnsi" w:hAnsiTheme="minorHAnsi" w:cstheme="minorHAnsi"/>
          <w:b/>
        </w:rPr>
        <w:t>2</w:t>
      </w:r>
      <w:r w:rsidR="008E3854" w:rsidRPr="008E3854">
        <w:rPr>
          <w:rFonts w:asciiTheme="minorHAnsi" w:hAnsiTheme="minorHAnsi" w:cstheme="minorHAnsi"/>
          <w:b/>
        </w:rPr>
        <w:t>)</w:t>
      </w:r>
      <w:bookmarkEnd w:id="2"/>
      <w:r w:rsidR="003030BE">
        <w:rPr>
          <w:rFonts w:asciiTheme="minorHAnsi" w:hAnsiTheme="minorHAnsi" w:cstheme="minorHAnsi"/>
          <w:b/>
        </w:rPr>
        <w:t xml:space="preserve">                                                                                                                 </w:t>
      </w:r>
      <w:r w:rsidR="003030BE" w:rsidRPr="003030BE">
        <w:rPr>
          <w:rFonts w:asciiTheme="minorHAnsi" w:hAnsiTheme="minorHAnsi" w:cstheme="minorHAnsi"/>
          <w:b/>
          <w:noProof/>
        </w:rPr>
        <w:drawing>
          <wp:inline distT="0" distB="0" distL="0" distR="0" wp14:anchorId="3CAE77DC" wp14:editId="0C38F802">
            <wp:extent cx="95263" cy="57158"/>
            <wp:effectExtent l="0" t="0" r="0" b="0"/>
            <wp:docPr id="153188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80641" name=""/>
                    <pic:cNvPicPr/>
                  </pic:nvPicPr>
                  <pic:blipFill>
                    <a:blip r:embed="rId8"/>
                    <a:stretch>
                      <a:fillRect/>
                    </a:stretch>
                  </pic:blipFill>
                  <pic:spPr>
                    <a:xfrm>
                      <a:off x="0" y="0"/>
                      <a:ext cx="95263" cy="57158"/>
                    </a:xfrm>
                    <a:prstGeom prst="rect">
                      <a:avLst/>
                    </a:prstGeom>
                  </pic:spPr>
                </pic:pic>
              </a:graphicData>
            </a:graphic>
          </wp:inline>
        </w:drawing>
      </w:r>
      <w:r w:rsidR="003030BE">
        <w:rPr>
          <w:rFonts w:asciiTheme="minorHAnsi" w:hAnsiTheme="minorHAnsi" w:cstheme="minorHAnsi"/>
          <w:b/>
        </w:rPr>
        <w:t xml:space="preserve">                </w:t>
      </w:r>
      <w:r w:rsidR="008E3854" w:rsidRPr="008E3854">
        <w:rPr>
          <w:rFonts w:asciiTheme="minorHAnsi" w:hAnsiTheme="minorHAnsi" w:cstheme="minorHAnsi"/>
        </w:rPr>
        <w:tab/>
      </w:r>
    </w:p>
    <w:bookmarkEnd w:id="1"/>
    <w:p w14:paraId="40828F76"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Correspondence</w:t>
      </w:r>
    </w:p>
    <w:p w14:paraId="6BC669F2" w14:textId="77777777" w:rsidR="00A2549B" w:rsidRPr="00A2549B" w:rsidRDefault="00A2549B" w:rsidP="00A2549B">
      <w:pPr>
        <w:rPr>
          <w:rFonts w:asciiTheme="minorHAnsi" w:hAnsiTheme="minorHAnsi" w:cstheme="minorHAnsi"/>
        </w:rPr>
      </w:pPr>
    </w:p>
    <w:p w14:paraId="35DB5F14" w14:textId="77777777" w:rsidR="00A2549B" w:rsidRPr="00A2549B" w:rsidRDefault="00A2549B" w:rsidP="00A2549B">
      <w:pPr>
        <w:rPr>
          <w:rFonts w:asciiTheme="minorHAnsi" w:hAnsiTheme="minorHAnsi" w:cstheme="minorHAnsi"/>
          <w:b/>
          <w:u w:val="single"/>
        </w:rPr>
      </w:pPr>
      <w:r w:rsidRPr="00A2549B">
        <w:rPr>
          <w:rFonts w:asciiTheme="minorHAnsi" w:hAnsiTheme="minorHAnsi" w:cstheme="minorHAnsi"/>
          <w:b/>
          <w:u w:val="single"/>
        </w:rPr>
        <w:t>Item A – Media Articles as Presented in DBFD Media Record</w:t>
      </w:r>
    </w:p>
    <w:p w14:paraId="3BDB46FA" w14:textId="77777777" w:rsidR="00A2549B" w:rsidRPr="00A2549B" w:rsidRDefault="00A2549B" w:rsidP="00A2549B">
      <w:pPr>
        <w:rPr>
          <w:rFonts w:asciiTheme="minorHAnsi" w:hAnsiTheme="minorHAnsi" w:cstheme="minorHAnsi"/>
          <w:b/>
          <w:u w:val="single"/>
        </w:rPr>
      </w:pPr>
    </w:p>
    <w:p w14:paraId="663EADF3" w14:textId="3DAE7F1C" w:rsidR="00A2549B" w:rsidRDefault="00A2549B" w:rsidP="00A2549B">
      <w:pPr>
        <w:rPr>
          <w:rFonts w:asciiTheme="minorHAnsi" w:hAnsiTheme="minorHAnsi" w:cstheme="minorHAnsi"/>
        </w:rPr>
      </w:pPr>
      <w:r w:rsidRPr="00A2549B">
        <w:rPr>
          <w:rFonts w:asciiTheme="minorHAnsi" w:hAnsiTheme="minorHAnsi" w:cstheme="minorHAnsi"/>
        </w:rPr>
        <w:t>DBFD articles and postings were available in the Media Binder</w:t>
      </w:r>
      <w:r w:rsidR="00E15E7F">
        <w:rPr>
          <w:rFonts w:asciiTheme="minorHAnsi" w:hAnsiTheme="minorHAnsi" w:cstheme="minorHAnsi"/>
        </w:rPr>
        <w:t xml:space="preserve"> located in the Administrative Office.</w:t>
      </w:r>
    </w:p>
    <w:p w14:paraId="59E41E50" w14:textId="77777777" w:rsidR="006D544B" w:rsidRDefault="006D544B" w:rsidP="00A2549B">
      <w:pPr>
        <w:rPr>
          <w:rFonts w:asciiTheme="minorHAnsi" w:hAnsiTheme="minorHAnsi" w:cstheme="minorHAnsi"/>
        </w:rPr>
      </w:pPr>
    </w:p>
    <w:p w14:paraId="6D9BC6F2"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Old Business</w:t>
      </w:r>
    </w:p>
    <w:p w14:paraId="696EAB5D" w14:textId="77777777" w:rsidR="00D014CC" w:rsidRDefault="00D014CC">
      <w:pPr>
        <w:rPr>
          <w:rFonts w:ascii="Calibri" w:hAnsi="Calibri" w:cs="Calibri"/>
          <w:b/>
          <w:bCs/>
          <w:u w:val="single"/>
        </w:rPr>
      </w:pPr>
    </w:p>
    <w:p w14:paraId="0C62D733" w14:textId="37D7B605" w:rsidR="00B1619F" w:rsidRPr="00C704DE" w:rsidRDefault="00B1619F">
      <w:r>
        <w:rPr>
          <w:rFonts w:ascii="Calibri" w:hAnsi="Calibri" w:cs="Calibri"/>
          <w:b/>
          <w:bCs/>
          <w:u w:val="single"/>
        </w:rPr>
        <w:t xml:space="preserve">Item 1 – Board/Training Room Audio/Video Upgrade Updates: </w:t>
      </w:r>
      <w:r w:rsidR="00C704DE">
        <w:rPr>
          <w:rFonts w:ascii="Calibri" w:hAnsi="Calibri" w:cs="Calibri"/>
        </w:rPr>
        <w:t>Chief Jackson reported</w:t>
      </w:r>
      <w:r w:rsidR="00D014CC">
        <w:rPr>
          <w:rFonts w:ascii="Calibri" w:hAnsi="Calibri" w:cs="Calibri"/>
        </w:rPr>
        <w:t xml:space="preserve"> </w:t>
      </w:r>
      <w:r w:rsidR="00D014CC" w:rsidRPr="00D014CC">
        <w:rPr>
          <w:rFonts w:ascii="Calibri" w:hAnsi="Calibri" w:cs="Calibri"/>
        </w:rPr>
        <w:t>CTI was continuing to address problems with the Board Training Room audiovisual system. CTI had spent most of a day troubleshooting the system the previous month without success but believed the issue had been narrowed to a piece of equipment requiring replacement. CTI was scheduled to install the replacement equipment the following day and test whether it resolved the problem. Although the District had already paid for the system when it was operational, CTI acknowledged its obligation to ensure that the system functions as intended.</w:t>
      </w:r>
    </w:p>
    <w:p w14:paraId="4BAD5A7D" w14:textId="77777777" w:rsidR="004A7431" w:rsidRDefault="004A7431" w:rsidP="007F5706">
      <w:pPr>
        <w:tabs>
          <w:tab w:val="center" w:pos="5040"/>
        </w:tabs>
        <w:rPr>
          <w:rFonts w:asciiTheme="minorHAnsi" w:hAnsiTheme="minorHAnsi" w:cstheme="minorHAnsi"/>
        </w:rPr>
      </w:pPr>
    </w:p>
    <w:p w14:paraId="6602006B" w14:textId="0F69D662" w:rsidR="00D014CC" w:rsidRDefault="003452C1" w:rsidP="00C704DE">
      <w:pPr>
        <w:rPr>
          <w:rFonts w:ascii="Calibri" w:hAnsi="Calibri" w:cs="Calibri"/>
        </w:rPr>
      </w:pPr>
      <w:r>
        <w:rPr>
          <w:rFonts w:ascii="Calibri" w:hAnsi="Calibri" w:cs="Calibri"/>
          <w:b/>
          <w:bCs/>
          <w:u w:val="single"/>
        </w:rPr>
        <w:t xml:space="preserve">Item 2 – </w:t>
      </w:r>
      <w:r w:rsidR="00D014CC">
        <w:rPr>
          <w:rFonts w:ascii="Calibri" w:hAnsi="Calibri" w:cs="Calibri"/>
          <w:b/>
          <w:bCs/>
          <w:u w:val="single"/>
        </w:rPr>
        <w:t xml:space="preserve">SRGP Station 23 Updates: </w:t>
      </w:r>
      <w:r w:rsidR="00D014CC">
        <w:rPr>
          <w:rFonts w:ascii="Calibri" w:hAnsi="Calibri" w:cs="Calibri"/>
        </w:rPr>
        <w:t xml:space="preserve">Chief Jackson stated </w:t>
      </w:r>
      <w:r w:rsidR="00D014CC" w:rsidRPr="00D014CC">
        <w:rPr>
          <w:rFonts w:ascii="Calibri" w:hAnsi="Calibri" w:cs="Calibri"/>
        </w:rPr>
        <w:t>that large equipment and apparatus were being removed from Station 23 in preparation for asbestos abatement. Because of the building’s age, a significant amount of asbestos was identified, and abatement work was being prioritized to keep the overall project as close to schedule as possible. The station’s old and outdated furniture will be discarded. Once the station project is complete, staff will submit budget requests for replacement furniture and equipment.</w:t>
      </w:r>
    </w:p>
    <w:p w14:paraId="6F16080B" w14:textId="77777777" w:rsidR="00D014CC" w:rsidRDefault="00D014CC" w:rsidP="00C704DE">
      <w:pPr>
        <w:rPr>
          <w:rFonts w:ascii="Calibri" w:hAnsi="Calibri" w:cs="Calibri"/>
        </w:rPr>
      </w:pPr>
    </w:p>
    <w:p w14:paraId="45F8D4AB" w14:textId="106E56D0" w:rsidR="00D014CC" w:rsidRPr="00D014CC" w:rsidRDefault="00D014CC" w:rsidP="0053496A">
      <w:pPr>
        <w:pStyle w:val="muitypography-root"/>
        <w:shd w:val="clear" w:color="auto" w:fill="FFFFFF"/>
        <w:spacing w:before="0" w:beforeAutospacing="0" w:after="0" w:afterAutospacing="0"/>
        <w:rPr>
          <w:rFonts w:asciiTheme="minorHAnsi" w:hAnsiTheme="minorHAnsi" w:cstheme="minorHAnsi"/>
          <w:color w:val="282828"/>
        </w:rPr>
      </w:pPr>
      <w:r>
        <w:rPr>
          <w:rFonts w:ascii="Calibri" w:hAnsi="Calibri" w:cs="Calibri"/>
        </w:rPr>
        <w:t>I</w:t>
      </w:r>
      <w:r w:rsidR="00D4761E">
        <w:rPr>
          <w:rFonts w:ascii="Calibri" w:hAnsi="Calibri" w:cs="Calibri"/>
          <w:b/>
          <w:bCs/>
          <w:u w:val="single"/>
        </w:rPr>
        <w:t xml:space="preserve">tem 3 – </w:t>
      </w:r>
      <w:r>
        <w:rPr>
          <w:rFonts w:ascii="Calibri" w:hAnsi="Calibri" w:cs="Calibri"/>
          <w:b/>
          <w:bCs/>
          <w:u w:val="single"/>
        </w:rPr>
        <w:t>Melio System (Bill Pay Program)</w:t>
      </w:r>
      <w:r w:rsidR="00D4761E">
        <w:rPr>
          <w:rFonts w:ascii="Calibri" w:hAnsi="Calibri" w:cs="Calibri"/>
          <w:b/>
          <w:bCs/>
          <w:u w:val="single"/>
        </w:rPr>
        <w:t xml:space="preserve">: </w:t>
      </w:r>
      <w:r>
        <w:rPr>
          <w:rFonts w:ascii="Calibri" w:hAnsi="Calibri" w:cs="Calibri"/>
        </w:rPr>
        <w:t xml:space="preserve"> Chief Jackson reported that </w:t>
      </w:r>
      <w:r w:rsidRPr="00D014CC">
        <w:rPr>
          <w:rFonts w:asciiTheme="minorHAnsi" w:hAnsiTheme="minorHAnsi" w:cstheme="minorHAnsi"/>
          <w:color w:val="282828"/>
        </w:rPr>
        <w:t>Dorothy had begun implementing the Melio bill-payment system. The District anticipated that the system would be fully operational by the following month, at which time staff training would begin.</w:t>
      </w:r>
    </w:p>
    <w:p w14:paraId="244584EB" w14:textId="76037710" w:rsidR="00C704DE" w:rsidRDefault="00C704DE" w:rsidP="00C704DE">
      <w:pPr>
        <w:rPr>
          <w:rFonts w:asciiTheme="minorHAnsi" w:hAnsiTheme="minorHAnsi" w:cstheme="minorHAnsi"/>
          <w:b/>
          <w:bCs/>
          <w:u w:val="single"/>
        </w:rPr>
      </w:pPr>
    </w:p>
    <w:p w14:paraId="1E00F848" w14:textId="07D1C4EC" w:rsidR="00906F76" w:rsidRPr="00D4761E" w:rsidRDefault="00D4761E" w:rsidP="0053496A">
      <w:pPr>
        <w:pStyle w:val="muitypography-root"/>
        <w:shd w:val="clear" w:color="auto" w:fill="FFFFFF"/>
        <w:spacing w:before="0" w:beforeAutospacing="0" w:after="0" w:afterAutospacing="0"/>
        <w:rPr>
          <w:rFonts w:asciiTheme="minorHAnsi" w:hAnsiTheme="minorHAnsi" w:cstheme="minorHAnsi"/>
        </w:rPr>
      </w:pPr>
      <w:r>
        <w:rPr>
          <w:rFonts w:ascii="Calibri" w:hAnsi="Calibri" w:cs="Calibri"/>
          <w:b/>
          <w:bCs/>
          <w:u w:val="single"/>
        </w:rPr>
        <w:t xml:space="preserve">Item 4 – </w:t>
      </w:r>
      <w:r w:rsidR="00D014CC">
        <w:rPr>
          <w:rFonts w:ascii="Calibri" w:hAnsi="Calibri" w:cs="Calibri"/>
          <w:b/>
          <w:bCs/>
          <w:u w:val="single"/>
        </w:rPr>
        <w:t>Training Tower</w:t>
      </w:r>
      <w:r>
        <w:rPr>
          <w:rFonts w:ascii="Calibri" w:hAnsi="Calibri" w:cs="Calibri"/>
          <w:b/>
          <w:bCs/>
          <w:u w:val="single"/>
        </w:rPr>
        <w:t xml:space="preserve">: </w:t>
      </w:r>
      <w:r w:rsidR="00D014CC">
        <w:rPr>
          <w:rFonts w:ascii="Calibri" w:hAnsi="Calibri" w:cs="Calibri"/>
        </w:rPr>
        <w:t>Chief Jackson noted t</w:t>
      </w:r>
      <w:r w:rsidR="00D014CC" w:rsidRPr="00D014CC">
        <w:rPr>
          <w:rFonts w:asciiTheme="minorHAnsi" w:hAnsiTheme="minorHAnsi" w:cstheme="minorHAnsi"/>
          <w:color w:val="282828"/>
        </w:rPr>
        <w:t>hat a contract had been finalized with the training tower manufacturer, including required completion dates and a one-year warranty covering defective parts. The District will be responsible for maintenance and deterioration caused by environmental exposure. Because of the coastal conditions, the tower will be powder-coated to help protect it from corrosion. Staff also confirmed that the manufacturer had not been affected by a recen</w:t>
      </w:r>
      <w:r w:rsidR="006D544B">
        <w:rPr>
          <w:rFonts w:asciiTheme="minorHAnsi" w:hAnsiTheme="minorHAnsi" w:cstheme="minorHAnsi"/>
          <w:color w:val="282828"/>
        </w:rPr>
        <w:t xml:space="preserve">t </w:t>
      </w:r>
      <w:r w:rsidR="006D544B" w:rsidRPr="009B1926">
        <w:rPr>
          <w:rFonts w:asciiTheme="minorHAnsi" w:hAnsiTheme="minorHAnsi" w:cstheme="minorHAnsi"/>
        </w:rPr>
        <w:t>fires in Spokane</w:t>
      </w:r>
      <w:r w:rsidR="00D014CC" w:rsidRPr="00D014CC">
        <w:rPr>
          <w:rFonts w:asciiTheme="minorHAnsi" w:hAnsiTheme="minorHAnsi" w:cstheme="minorHAnsi"/>
          <w:color w:val="282828"/>
        </w:rPr>
        <w:t>.</w:t>
      </w:r>
    </w:p>
    <w:p w14:paraId="3C8A88DA" w14:textId="77777777" w:rsidR="00E15E7F" w:rsidRDefault="00E15E7F" w:rsidP="0053496A">
      <w:pPr>
        <w:tabs>
          <w:tab w:val="center" w:pos="5040"/>
        </w:tabs>
        <w:rPr>
          <w:rFonts w:asciiTheme="minorHAnsi" w:hAnsiTheme="minorHAnsi" w:cstheme="minorHAnsi"/>
        </w:rPr>
      </w:pPr>
    </w:p>
    <w:p w14:paraId="5F655CA3" w14:textId="473D678C" w:rsidR="00F85FFF" w:rsidRPr="00A2549B" w:rsidRDefault="00F85FFF" w:rsidP="00906F76">
      <w:pPr>
        <w:pBdr>
          <w:top w:val="single" w:sz="4" w:space="0" w:color="auto"/>
          <w:left w:val="single" w:sz="4" w:space="4" w:color="auto"/>
          <w:bottom w:val="single" w:sz="4" w:space="1" w:color="auto"/>
          <w:right w:val="single" w:sz="4" w:space="4" w:color="auto"/>
        </w:pBdr>
        <w:shd w:val="clear" w:color="auto" w:fill="000000"/>
        <w:jc w:val="center"/>
        <w:rPr>
          <w:rFonts w:asciiTheme="minorHAnsi" w:hAnsiTheme="minorHAnsi" w:cstheme="minorHAnsi"/>
          <w:color w:val="FFFFFF"/>
        </w:rPr>
      </w:pPr>
      <w:r>
        <w:rPr>
          <w:rFonts w:asciiTheme="minorHAnsi" w:hAnsiTheme="minorHAnsi" w:cstheme="minorHAnsi"/>
          <w:b/>
          <w:color w:val="FFFFFF"/>
        </w:rPr>
        <w:t>New</w:t>
      </w:r>
      <w:r w:rsidRPr="00A2549B">
        <w:rPr>
          <w:rFonts w:asciiTheme="minorHAnsi" w:hAnsiTheme="minorHAnsi" w:cstheme="minorHAnsi"/>
          <w:b/>
          <w:color w:val="FFFFFF"/>
        </w:rPr>
        <w:t xml:space="preserve"> Business</w:t>
      </w:r>
    </w:p>
    <w:p w14:paraId="799019E6" w14:textId="77777777" w:rsidR="004B3CE3" w:rsidRDefault="004B3CE3" w:rsidP="0025741A">
      <w:pPr>
        <w:rPr>
          <w:rFonts w:asciiTheme="minorHAnsi" w:hAnsiTheme="minorHAnsi" w:cstheme="minorHAnsi"/>
        </w:rPr>
      </w:pPr>
    </w:p>
    <w:p w14:paraId="0BCBF1F9" w14:textId="6521F560" w:rsidR="00004205" w:rsidRPr="001920ED" w:rsidRDefault="00004205">
      <w:pPr>
        <w:rPr>
          <w:rFonts w:asciiTheme="minorHAnsi" w:hAnsiTheme="minorHAnsi" w:cstheme="minorHAnsi"/>
        </w:rPr>
      </w:pPr>
      <w:r>
        <w:rPr>
          <w:rFonts w:ascii="Calibri" w:hAnsi="Calibri" w:cs="Calibri"/>
          <w:b/>
          <w:bCs/>
          <w:u w:val="single"/>
        </w:rPr>
        <w:t xml:space="preserve">Item 1 – </w:t>
      </w:r>
      <w:r w:rsidR="00466726">
        <w:rPr>
          <w:rFonts w:ascii="Calibri" w:hAnsi="Calibri" w:cs="Calibri"/>
          <w:b/>
          <w:bCs/>
          <w:u w:val="single"/>
        </w:rPr>
        <w:t>City of Depoe Bay Contribution to DBFD</w:t>
      </w:r>
      <w:r>
        <w:rPr>
          <w:rFonts w:ascii="Calibri" w:hAnsi="Calibri" w:cs="Calibri"/>
          <w:b/>
          <w:bCs/>
          <w:u w:val="single"/>
        </w:rPr>
        <w:t xml:space="preserve">: </w:t>
      </w:r>
      <w:r w:rsidR="00466726" w:rsidRPr="001920ED">
        <w:rPr>
          <w:rFonts w:asciiTheme="minorHAnsi" w:hAnsiTheme="minorHAnsi" w:cstheme="minorHAnsi"/>
          <w:color w:val="282828"/>
          <w:shd w:val="clear" w:color="auto" w:fill="FFFFFF"/>
        </w:rPr>
        <w:t>The Board discussed the potential effect of the City of Depoe Bay’s recent lawsuit and financial circumstances on its continued support of the District. It was reported that the City’s insurance carrier paid most of the lawsuit settlement, while the City may have been responsible for approximately $750,000 to $850,000. The District confirmed that it had received the City’s $200,000 contribution for the current year. Staff expressed appreciation for the City and community’s continued support of the District and its firefighters and voiced hope that the funding relationship would continue once the City resolves its current issues.</w:t>
      </w:r>
    </w:p>
    <w:p w14:paraId="616E8182" w14:textId="6528875C" w:rsidR="00466726" w:rsidRPr="009B1926" w:rsidRDefault="003F7680" w:rsidP="0053496A">
      <w:pPr>
        <w:pStyle w:val="muitypography-root"/>
        <w:shd w:val="clear" w:color="auto" w:fill="FFFFFF"/>
        <w:spacing w:before="0" w:beforeAutospacing="0" w:after="0" w:afterAutospacing="0"/>
        <w:rPr>
          <w:rFonts w:asciiTheme="minorHAnsi" w:hAnsiTheme="minorHAnsi" w:cstheme="minorHAnsi"/>
        </w:rPr>
      </w:pPr>
      <w:r>
        <w:rPr>
          <w:rFonts w:ascii="Calibri" w:hAnsi="Calibri" w:cs="Calibri"/>
          <w:b/>
          <w:bCs/>
          <w:u w:val="single"/>
        </w:rPr>
        <w:lastRenderedPageBreak/>
        <w:t xml:space="preserve">Item 2 – </w:t>
      </w:r>
      <w:r w:rsidR="00466726">
        <w:rPr>
          <w:rFonts w:ascii="Calibri" w:hAnsi="Calibri" w:cs="Calibri"/>
          <w:b/>
          <w:bCs/>
          <w:u w:val="single"/>
        </w:rPr>
        <w:t>IGA with North Lincoln Fire &amp; Rescue for Accounting Services (Dorothy Kowarko)</w:t>
      </w:r>
      <w:r>
        <w:rPr>
          <w:rFonts w:ascii="Calibri" w:hAnsi="Calibri" w:cs="Calibri"/>
          <w:b/>
          <w:bCs/>
          <w:u w:val="single"/>
        </w:rPr>
        <w:t xml:space="preserve">: </w:t>
      </w:r>
      <w:r w:rsidR="00011334" w:rsidRPr="00011334">
        <w:rPr>
          <w:rFonts w:asciiTheme="minorHAnsi" w:hAnsiTheme="minorHAnsi" w:cstheme="minorHAnsi"/>
          <w:color w:val="282828"/>
        </w:rPr>
        <w:t xml:space="preserve">Chief Jackson </w:t>
      </w:r>
      <w:r w:rsidR="00A47D1B">
        <w:rPr>
          <w:rFonts w:asciiTheme="minorHAnsi" w:hAnsiTheme="minorHAnsi" w:cstheme="minorHAnsi"/>
          <w:color w:val="282828"/>
        </w:rPr>
        <w:t>advised</w:t>
      </w:r>
      <w:r w:rsidR="00011334" w:rsidRPr="00011334">
        <w:rPr>
          <w:rFonts w:asciiTheme="minorHAnsi" w:hAnsiTheme="minorHAnsi" w:cstheme="minorHAnsi"/>
          <w:color w:val="282828"/>
        </w:rPr>
        <w:t xml:space="preserve"> that the Local Government Law Group had prepared an intergovernmental agreement on behalf of North Lincoln Fire &amp; Rescue for accounting services. The required disclosure form had been signed because the firm represents North Lincoln, which will employ Dorothy as its financial professional. Under the IGA, Depoe Bay Fire District will contract with North Lincoln so Dorothy can continue providing accounting services to the District beginning September 1. Chief Jackson noted that a termination letter had been prepared for</w:t>
      </w:r>
      <w:r w:rsidR="00011334" w:rsidRPr="009B1926">
        <w:rPr>
          <w:rFonts w:asciiTheme="minorHAnsi" w:hAnsiTheme="minorHAnsi" w:cstheme="minorHAnsi"/>
        </w:rPr>
        <w:t xml:space="preserve"> </w:t>
      </w:r>
      <w:r w:rsidR="006D544B" w:rsidRPr="009B1926">
        <w:rPr>
          <w:rFonts w:asciiTheme="minorHAnsi" w:hAnsiTheme="minorHAnsi" w:cstheme="minorHAnsi"/>
        </w:rPr>
        <w:t>Pacific Northwest Accounting &amp; Tax, Inc.</w:t>
      </w:r>
      <w:r w:rsidR="006D544B">
        <w:rPr>
          <w:rFonts w:asciiTheme="minorHAnsi" w:hAnsiTheme="minorHAnsi" w:cstheme="minorHAnsi"/>
          <w:color w:val="EE0000"/>
        </w:rPr>
        <w:t xml:space="preserve"> </w:t>
      </w:r>
      <w:r w:rsidR="00011334" w:rsidRPr="00011334">
        <w:rPr>
          <w:rFonts w:asciiTheme="minorHAnsi" w:hAnsiTheme="minorHAnsi" w:cstheme="minorHAnsi"/>
          <w:color w:val="282828"/>
        </w:rPr>
        <w:t>Northwest Tax and Finance following concerns that service commitments were not fulfilled after the company’s acquisition. He expressed confidence in Dorothy’s abilities and said h</w:t>
      </w:r>
      <w:r w:rsidR="00011334" w:rsidRPr="00011334">
        <w:rPr>
          <w:rFonts w:ascii="Arial" w:hAnsi="Arial" w:cs="Arial"/>
          <w:color w:val="282828"/>
          <w:sz w:val="21"/>
          <w:szCs w:val="21"/>
          <w:shd w:val="clear" w:color="auto" w:fill="FFFFFF"/>
          <w14:ligatures w14:val="standardContextual"/>
        </w:rPr>
        <w:t xml:space="preserve"> </w:t>
      </w:r>
      <w:r w:rsidR="00011334" w:rsidRPr="00011334">
        <w:rPr>
          <w:rFonts w:asciiTheme="minorHAnsi" w:hAnsiTheme="minorHAnsi" w:cstheme="minorHAnsi"/>
          <w:color w:val="282828"/>
        </w:rPr>
        <w:t>Chief Jackson clarified that Dorothy will be an employee of North Lincoln Fire &amp; Rescue and will receive PERS and other employee benefits through that agency. Depoe Bay Fire District will not be directly responsible for those benefits and will instead pay North Lincoln for her services at an hourly rate of $140, estimated at approximately $48,000 annually and comparable to the amount previously paid to</w:t>
      </w:r>
      <w:r w:rsidR="006D544B" w:rsidRPr="006D544B">
        <w:rPr>
          <w:rFonts w:asciiTheme="minorHAnsi" w:hAnsiTheme="minorHAnsi" w:cstheme="minorHAnsi"/>
          <w:color w:val="EE0000"/>
        </w:rPr>
        <w:t xml:space="preserve"> </w:t>
      </w:r>
      <w:r w:rsidR="006D544B" w:rsidRPr="009B1926">
        <w:rPr>
          <w:rFonts w:asciiTheme="minorHAnsi" w:hAnsiTheme="minorHAnsi" w:cstheme="minorHAnsi"/>
        </w:rPr>
        <w:t>Pacific Northwest Accounting &amp; Tax, Inc.</w:t>
      </w:r>
      <w:r w:rsidR="006D544B">
        <w:rPr>
          <w:rFonts w:asciiTheme="minorHAnsi" w:hAnsiTheme="minorHAnsi" w:cstheme="minorHAnsi"/>
          <w:color w:val="282828"/>
        </w:rPr>
        <w:t xml:space="preserve"> </w:t>
      </w:r>
      <w:r w:rsidR="00011334" w:rsidRPr="00011334">
        <w:rPr>
          <w:rFonts w:asciiTheme="minorHAnsi" w:hAnsiTheme="minorHAnsi" w:cstheme="minorHAnsi"/>
          <w:color w:val="282828"/>
        </w:rPr>
        <w:t xml:space="preserve">Chief Jackson reiterated that the termination letter needed to be delivered promptly to support a smooth transition, with the termination scheduled to take effect on </w:t>
      </w:r>
      <w:r w:rsidR="00D550C7" w:rsidRPr="009B1926">
        <w:rPr>
          <w:rFonts w:asciiTheme="minorHAnsi" w:hAnsiTheme="minorHAnsi" w:cstheme="minorHAnsi"/>
        </w:rPr>
        <w:t>September 1, 2026</w:t>
      </w:r>
      <w:r w:rsidR="00011334" w:rsidRPr="009B1926">
        <w:rPr>
          <w:rFonts w:asciiTheme="minorHAnsi" w:hAnsiTheme="minorHAnsi" w:cstheme="minorHAnsi"/>
        </w:rPr>
        <w:t xml:space="preserve">. </w:t>
      </w:r>
    </w:p>
    <w:p w14:paraId="50ECBDB8" w14:textId="77777777" w:rsidR="00011334" w:rsidRDefault="00011334" w:rsidP="00011334">
      <w:pPr>
        <w:pStyle w:val="muitypography-root"/>
        <w:shd w:val="clear" w:color="auto" w:fill="FFFFFF"/>
        <w:spacing w:before="0" w:beforeAutospacing="0" w:after="0" w:afterAutospacing="0" w:line="330" w:lineRule="atLeast"/>
        <w:rPr>
          <w:rFonts w:asciiTheme="minorHAnsi" w:hAnsiTheme="minorHAnsi" w:cstheme="minorHAnsi"/>
          <w:b/>
          <w:bCs/>
          <w:u w:val="single"/>
        </w:rPr>
      </w:pPr>
    </w:p>
    <w:p w14:paraId="62B83594" w14:textId="294EA8AC" w:rsidR="00011334" w:rsidRPr="00011334" w:rsidRDefault="00855935" w:rsidP="0053496A">
      <w:pPr>
        <w:pStyle w:val="muitypography-root"/>
        <w:shd w:val="clear" w:color="auto" w:fill="FFFFFF"/>
        <w:spacing w:before="0" w:beforeAutospacing="0" w:after="120" w:afterAutospacing="0"/>
        <w:rPr>
          <w:rFonts w:asciiTheme="minorHAnsi" w:hAnsiTheme="minorHAnsi" w:cstheme="minorHAnsi"/>
          <w:color w:val="282828"/>
        </w:rPr>
      </w:pPr>
      <w:r>
        <w:rPr>
          <w:rFonts w:asciiTheme="minorHAnsi" w:hAnsiTheme="minorHAnsi" w:cstheme="minorHAnsi"/>
          <w:b/>
          <w:bCs/>
          <w:u w:val="single"/>
        </w:rPr>
        <w:t>Item 3 –</w:t>
      </w:r>
      <w:r w:rsidR="00466726">
        <w:rPr>
          <w:rFonts w:asciiTheme="minorHAnsi" w:hAnsiTheme="minorHAnsi" w:cstheme="minorHAnsi"/>
          <w:b/>
          <w:bCs/>
          <w:u w:val="single"/>
        </w:rPr>
        <w:t xml:space="preserve">2026 Oregon Wildfire Deployments: </w:t>
      </w:r>
      <w:r w:rsidR="00E15E7F">
        <w:rPr>
          <w:rFonts w:asciiTheme="minorHAnsi" w:hAnsiTheme="minorHAnsi" w:cstheme="minorHAnsi"/>
          <w:b/>
          <w:bCs/>
          <w:u w:val="single"/>
        </w:rPr>
        <w:t xml:space="preserve"> </w:t>
      </w:r>
      <w:r w:rsidR="00011334" w:rsidRPr="00011334">
        <w:rPr>
          <w:rFonts w:asciiTheme="minorHAnsi" w:hAnsiTheme="minorHAnsi" w:cstheme="minorHAnsi"/>
          <w:color w:val="282828"/>
        </w:rPr>
        <w:t xml:space="preserve">Chief Jackson reported that the 2026 wildfire season had been particularly challenging, with approximately two million acres burned by the second week of August, surpassing the record set in 2024. He noted increasing fatigue among firefighters, incident command personnel, and administrative staff. Lincoln County and its partner agencies had deployed six teams—five task forces and one strike team—with personnel currently assigned in Central Oregon and Klamath County. Due to the need to maintain adequate local emergency coverage, the County was unable to fulfill additional deployment requests, including an immediate request for Type 1 strike teams in the Mount Hood area. Forecasted monsoonal moisture and lightning were expected to increase fire risk, and the State had requested additional EMAC resources from California. Chief Jackson recognized the personnel serving on wildfire assignments and those providing backfill coverage. He also reported that the State was seeking additional division supervisors and that he might deploy after Chief Dahlman and </w:t>
      </w:r>
      <w:r w:rsidR="00D550C7" w:rsidRPr="009B1926">
        <w:rPr>
          <w:rFonts w:asciiTheme="minorHAnsi" w:hAnsiTheme="minorHAnsi" w:cstheme="minorHAnsi"/>
        </w:rPr>
        <w:t xml:space="preserve">Chief </w:t>
      </w:r>
      <w:r w:rsidR="00011334" w:rsidRPr="009B1926">
        <w:rPr>
          <w:rFonts w:asciiTheme="minorHAnsi" w:hAnsiTheme="minorHAnsi" w:cstheme="minorHAnsi"/>
        </w:rPr>
        <w:t>Hei</w:t>
      </w:r>
      <w:r w:rsidR="00D550C7" w:rsidRPr="009B1926">
        <w:rPr>
          <w:rFonts w:asciiTheme="minorHAnsi" w:hAnsiTheme="minorHAnsi" w:cstheme="minorHAnsi"/>
        </w:rPr>
        <w:t>dt</w:t>
      </w:r>
      <w:r w:rsidR="00011334" w:rsidRPr="00011334">
        <w:rPr>
          <w:rFonts w:asciiTheme="minorHAnsi" w:hAnsiTheme="minorHAnsi" w:cstheme="minorHAnsi"/>
          <w:color w:val="282828"/>
        </w:rPr>
        <w:t xml:space="preserve"> return.</w:t>
      </w:r>
    </w:p>
    <w:p w14:paraId="4FEC4D2D" w14:textId="77777777" w:rsidR="00011334" w:rsidRPr="00011334" w:rsidRDefault="00011334" w:rsidP="0053496A">
      <w:pPr>
        <w:pStyle w:val="muitypography-root"/>
        <w:shd w:val="clear" w:color="auto" w:fill="FFFFFF"/>
        <w:spacing w:before="0" w:beforeAutospacing="0" w:after="0" w:afterAutospacing="0"/>
        <w:rPr>
          <w:rFonts w:asciiTheme="minorHAnsi" w:hAnsiTheme="minorHAnsi" w:cstheme="minorHAnsi"/>
          <w:color w:val="282828"/>
        </w:rPr>
      </w:pPr>
      <w:r w:rsidRPr="00011334">
        <w:rPr>
          <w:rFonts w:asciiTheme="minorHAnsi" w:hAnsiTheme="minorHAnsi" w:cstheme="minorHAnsi"/>
          <w:color w:val="282828"/>
        </w:rPr>
        <w:t>Chief Jackson also reported that the District’s 22-year-old Type 3 brush engine had recently spent several months in the shop for repairs to its rear hose-bed doors, which had deteriorated because of salt-air corrosion. Despite its age, the apparatus continued to perform well</w:t>
      </w:r>
    </w:p>
    <w:p w14:paraId="38F543A5" w14:textId="37598C18" w:rsidR="00C37C5C" w:rsidRPr="00011334" w:rsidRDefault="00C37C5C" w:rsidP="0053496A">
      <w:pPr>
        <w:rPr>
          <w:rFonts w:asciiTheme="minorHAnsi" w:hAnsiTheme="minorHAnsi" w:cstheme="minorHAnsi"/>
          <w:b/>
          <w:bCs/>
          <w:u w:val="single"/>
        </w:rPr>
      </w:pPr>
    </w:p>
    <w:p w14:paraId="43ED9716" w14:textId="77777777" w:rsidR="00466726" w:rsidRDefault="00466726" w:rsidP="00E15E7F">
      <w:pPr>
        <w:rPr>
          <w:rFonts w:asciiTheme="minorHAnsi" w:hAnsiTheme="minorHAnsi" w:cstheme="minorHAnsi"/>
          <w:b/>
          <w:bCs/>
          <w:u w:val="single"/>
        </w:rPr>
      </w:pPr>
    </w:p>
    <w:p w14:paraId="5FDEF24B" w14:textId="77777777" w:rsidR="00A47D1B" w:rsidRDefault="00466726" w:rsidP="00E15E7F">
      <w:pPr>
        <w:rPr>
          <w:rFonts w:asciiTheme="minorHAnsi" w:hAnsiTheme="minorHAnsi" w:cstheme="minorHAnsi"/>
          <w:b/>
          <w:bCs/>
          <w:u w:val="single"/>
        </w:rPr>
      </w:pPr>
      <w:r>
        <w:rPr>
          <w:rFonts w:asciiTheme="minorHAnsi" w:hAnsiTheme="minorHAnsi" w:cstheme="minorHAnsi"/>
          <w:b/>
          <w:bCs/>
          <w:u w:val="single"/>
        </w:rPr>
        <w:t xml:space="preserve">Item 4 – Various Station Improvement Updates:  </w:t>
      </w:r>
    </w:p>
    <w:p w14:paraId="764BF3FE" w14:textId="77777777" w:rsidR="00A47D1B" w:rsidRDefault="00A47D1B" w:rsidP="00E15E7F">
      <w:pPr>
        <w:rPr>
          <w:rFonts w:asciiTheme="minorHAnsi" w:hAnsiTheme="minorHAnsi" w:cstheme="minorHAnsi"/>
          <w:b/>
          <w:bCs/>
          <w:u w:val="single"/>
        </w:rPr>
      </w:pPr>
    </w:p>
    <w:p w14:paraId="3B7A8FFF" w14:textId="6834E94B" w:rsidR="00466726" w:rsidRPr="0053496A" w:rsidRDefault="00EA1DB5" w:rsidP="0053496A">
      <w:pPr>
        <w:rPr>
          <w:rFonts w:asciiTheme="minorHAnsi" w:hAnsiTheme="minorHAnsi" w:cstheme="minorHAnsi"/>
          <w:b/>
          <w:bCs/>
        </w:rPr>
      </w:pPr>
      <w:r w:rsidRPr="00EA1DB5">
        <w:rPr>
          <w:rFonts w:asciiTheme="minorHAnsi" w:hAnsiTheme="minorHAnsi" w:cstheme="minorHAnsi"/>
          <w:b/>
          <w:bCs/>
        </w:rPr>
        <w:t>Station 21 Improvements and Building Maintenance</w:t>
      </w:r>
      <w:r>
        <w:rPr>
          <w:rFonts w:asciiTheme="minorHAnsi" w:hAnsiTheme="minorHAnsi" w:cstheme="minorHAnsi"/>
          <w:b/>
          <w:bCs/>
        </w:rPr>
        <w:t>:</w:t>
      </w:r>
      <w:r w:rsidR="0053496A">
        <w:rPr>
          <w:rFonts w:asciiTheme="minorHAnsi" w:hAnsiTheme="minorHAnsi" w:cstheme="minorHAnsi"/>
          <w:b/>
          <w:bCs/>
        </w:rPr>
        <w:t xml:space="preserve"> </w:t>
      </w:r>
      <w:r w:rsidR="00A47D1B" w:rsidRPr="00A47D1B">
        <w:rPr>
          <w:rFonts w:asciiTheme="minorHAnsi" w:hAnsiTheme="minorHAnsi" w:cstheme="minorHAnsi"/>
          <w:color w:val="282828"/>
          <w:shd w:val="clear" w:color="auto" w:fill="FFFFFF"/>
        </w:rPr>
        <w:t xml:space="preserve">Chief Jackson reported that the roof hatch at Station 21 had been replaced after prolonged exposure to salt air caused significant deterioration to the hatch and hinges. Additional maintenance needs include separating fiber-cement siding on the west end of the building, which will be evaluated by a contractor, and the wood stairs and deck near the kitchen, which may require pressure washing, sanding, and treatment. The Board discussed the </w:t>
      </w:r>
      <w:r w:rsidR="00A47D1B" w:rsidRPr="00A47D1B">
        <w:rPr>
          <w:rFonts w:asciiTheme="minorHAnsi" w:hAnsiTheme="minorHAnsi" w:cstheme="minorHAnsi"/>
          <w:color w:val="282828"/>
          <w:shd w:val="clear" w:color="auto" w:fill="FFFFFF"/>
        </w:rPr>
        <w:lastRenderedPageBreak/>
        <w:t>durability of wood compared with composite materials and whether warranties might apply. Given that the station is approximately eight or nine years old, Chief Jackson noted that most construction materials likely would no longer be covered, although the District could investigate whether workmanship contributed to the siding issue.</w:t>
      </w:r>
    </w:p>
    <w:p w14:paraId="736A185B" w14:textId="77777777" w:rsidR="00A47D1B" w:rsidRDefault="00A47D1B" w:rsidP="00E15E7F">
      <w:pPr>
        <w:rPr>
          <w:rFonts w:asciiTheme="minorHAnsi" w:hAnsiTheme="minorHAnsi" w:cstheme="minorHAnsi"/>
          <w:color w:val="282828"/>
          <w:shd w:val="clear" w:color="auto" w:fill="FFFFFF"/>
        </w:rPr>
      </w:pPr>
    </w:p>
    <w:p w14:paraId="519CB27D" w14:textId="77777777" w:rsidR="00EA1DB5" w:rsidRDefault="00A47D1B" w:rsidP="0053496A">
      <w:pPr>
        <w:rPr>
          <w:rFonts w:asciiTheme="minorHAnsi" w:hAnsiTheme="minorHAnsi" w:cstheme="minorHAnsi"/>
          <w:color w:val="282828"/>
          <w:shd w:val="clear" w:color="auto" w:fill="FFFFFF"/>
        </w:rPr>
      </w:pPr>
      <w:r w:rsidRPr="00EA1DB5">
        <w:rPr>
          <w:rFonts w:asciiTheme="minorHAnsi" w:hAnsiTheme="minorHAnsi" w:cstheme="minorHAnsi"/>
          <w:b/>
          <w:bCs/>
          <w:color w:val="282828"/>
          <w:shd w:val="clear" w:color="auto" w:fill="FFFFFF"/>
        </w:rPr>
        <w:t>Water Fountain Completion and Follow-Up</w:t>
      </w:r>
      <w:r w:rsidR="00EA1DB5">
        <w:rPr>
          <w:rFonts w:asciiTheme="minorHAnsi" w:hAnsiTheme="minorHAnsi" w:cstheme="minorHAnsi"/>
          <w:b/>
          <w:bCs/>
          <w:color w:val="282828"/>
          <w:shd w:val="clear" w:color="auto" w:fill="FFFFFF"/>
        </w:rPr>
        <w:t xml:space="preserve">: </w:t>
      </w:r>
      <w:r w:rsidR="00EA1DB5" w:rsidRPr="00EA1DB5">
        <w:rPr>
          <w:rFonts w:asciiTheme="minorHAnsi" w:hAnsiTheme="minorHAnsi" w:cstheme="minorHAnsi"/>
          <w:color w:val="282828"/>
          <w:shd w:val="clear" w:color="auto" w:fill="FFFFFF"/>
        </w:rPr>
        <w:t>Chief Jackson reported that the new water fountain had been installed in the hallway and was operational. The County approved and signed off on the project, although the contractor still needed to submit the required completion photograph. The hallway location was selected because an existing installation point was available, while placing the fountain in the meeting room would have required additional work and expense.</w:t>
      </w:r>
    </w:p>
    <w:p w14:paraId="478FC4BF" w14:textId="77777777" w:rsidR="00EA1DB5" w:rsidRDefault="00EA1DB5" w:rsidP="0053496A">
      <w:pPr>
        <w:spacing w:line="276" w:lineRule="auto"/>
        <w:rPr>
          <w:rFonts w:asciiTheme="minorHAnsi" w:hAnsiTheme="minorHAnsi" w:cstheme="minorHAnsi"/>
          <w:color w:val="282828"/>
          <w:shd w:val="clear" w:color="auto" w:fill="FFFFFF"/>
        </w:rPr>
      </w:pPr>
    </w:p>
    <w:p w14:paraId="567CB709" w14:textId="77777777" w:rsidR="00EA1DB5" w:rsidRPr="00EA1DB5" w:rsidRDefault="00EA1DB5" w:rsidP="0053496A">
      <w:pPr>
        <w:pStyle w:val="muitypography-root"/>
        <w:shd w:val="clear" w:color="auto" w:fill="FFFFFF"/>
        <w:spacing w:before="0" w:beforeAutospacing="0" w:after="120" w:afterAutospacing="0"/>
        <w:rPr>
          <w:rFonts w:asciiTheme="minorHAnsi" w:hAnsiTheme="minorHAnsi" w:cstheme="minorHAnsi"/>
          <w:color w:val="282828"/>
        </w:rPr>
      </w:pPr>
      <w:r w:rsidRPr="00EA1DB5">
        <w:rPr>
          <w:rFonts w:asciiTheme="minorHAnsi" w:hAnsiTheme="minorHAnsi" w:cstheme="minorHAnsi"/>
          <w:b/>
          <w:bCs/>
          <w:color w:val="282828"/>
          <w:shd w:val="clear" w:color="auto" w:fill="FFFFFF"/>
        </w:rPr>
        <w:t>Radio Purchases and Tower Asphalt Work</w:t>
      </w:r>
      <w:r>
        <w:rPr>
          <w:rFonts w:asciiTheme="minorHAnsi" w:hAnsiTheme="minorHAnsi" w:cstheme="minorHAnsi"/>
          <w:b/>
          <w:bCs/>
          <w:color w:val="282828"/>
          <w:shd w:val="clear" w:color="auto" w:fill="FFFFFF"/>
        </w:rPr>
        <w:t xml:space="preserve">: </w:t>
      </w:r>
      <w:r w:rsidRPr="00EA1DB5">
        <w:rPr>
          <w:rFonts w:asciiTheme="minorHAnsi" w:hAnsiTheme="minorHAnsi" w:cstheme="minorHAnsi"/>
          <w:color w:val="282828"/>
        </w:rPr>
        <w:t>Chief Jackson reported that the District’s Bendix King radios remain suitable for wildland firefighting but are not appropriate for interior structural operations. The District plans to retain enough radios for wildland use and may surplus approximately 10 to 15 units to other agencies.</w:t>
      </w:r>
    </w:p>
    <w:p w14:paraId="0986B60E" w14:textId="77777777" w:rsidR="00EA1DB5" w:rsidRPr="00EA1DB5" w:rsidRDefault="00EA1DB5" w:rsidP="0053496A">
      <w:pPr>
        <w:pStyle w:val="muitypography-root"/>
        <w:shd w:val="clear" w:color="auto" w:fill="FFFFFF"/>
        <w:spacing w:before="0" w:beforeAutospacing="0" w:after="0" w:afterAutospacing="0"/>
        <w:rPr>
          <w:rFonts w:asciiTheme="minorHAnsi" w:hAnsiTheme="minorHAnsi" w:cstheme="minorHAnsi"/>
          <w:color w:val="282828"/>
        </w:rPr>
      </w:pPr>
      <w:r w:rsidRPr="00EA1DB5">
        <w:rPr>
          <w:rFonts w:asciiTheme="minorHAnsi" w:hAnsiTheme="minorHAnsi" w:cstheme="minorHAnsi"/>
          <w:color w:val="282828"/>
        </w:rPr>
        <w:t>Chief Jackson also reported that Clint had received a quote from Geddes for the asphalt work required at the training tower site. Because the contractor previously considered had been slow to respond, the District will pursue another option to ensure the work is completed before the tower arrives.</w:t>
      </w:r>
    </w:p>
    <w:p w14:paraId="30300190" w14:textId="1002EC23" w:rsidR="00EA1DB5" w:rsidRPr="00EA1DB5" w:rsidRDefault="00EA1DB5" w:rsidP="0053496A">
      <w:pPr>
        <w:spacing w:line="276" w:lineRule="auto"/>
        <w:rPr>
          <w:rFonts w:asciiTheme="minorHAnsi" w:hAnsiTheme="minorHAnsi" w:cstheme="minorHAnsi"/>
          <w:color w:val="282828"/>
          <w:shd w:val="clear" w:color="auto" w:fill="FFFFFF"/>
        </w:rPr>
      </w:pPr>
    </w:p>
    <w:p w14:paraId="40EF9730" w14:textId="3244A362" w:rsidR="00A47D1B" w:rsidRPr="00EA1DB5" w:rsidRDefault="00EA1DB5" w:rsidP="0053496A">
      <w:pPr>
        <w:rPr>
          <w:rFonts w:asciiTheme="minorHAnsi" w:hAnsiTheme="minorHAnsi" w:cstheme="minorHAnsi"/>
        </w:rPr>
      </w:pPr>
      <w:r w:rsidRPr="00EA1DB5">
        <w:rPr>
          <w:rFonts w:asciiTheme="minorHAnsi" w:hAnsiTheme="minorHAnsi" w:cstheme="minorHAnsi"/>
          <w:b/>
          <w:bCs/>
        </w:rPr>
        <w:t>Oregon State Fire Chiefs Association Meeting and Facility Artwork</w:t>
      </w:r>
      <w:r>
        <w:rPr>
          <w:rFonts w:asciiTheme="minorHAnsi" w:hAnsiTheme="minorHAnsi" w:cstheme="minorHAnsi"/>
          <w:b/>
          <w:bCs/>
        </w:rPr>
        <w:t xml:space="preserve">: </w:t>
      </w:r>
      <w:r w:rsidRPr="00EA1DB5">
        <w:rPr>
          <w:rFonts w:asciiTheme="minorHAnsi" w:hAnsiTheme="minorHAnsi" w:cstheme="minorHAnsi"/>
        </w:rPr>
        <w:t>Chief Jackson announced that the Oregon State Fire Chiefs Association had asked the District to host its monthly meeting at Station 22 on September 3. Staff anticipated that the audiovisual system would be operational and the artwork installation substantially complete before the meeting. Chief Jackson recognized Clint’s work on the displays and noted that several framed historical and current photographs still needed to be installed.</w:t>
      </w:r>
    </w:p>
    <w:p w14:paraId="25F4E352" w14:textId="77777777" w:rsidR="002B0850" w:rsidRPr="00A47D1B" w:rsidRDefault="002B0850" w:rsidP="0053496A">
      <w:pPr>
        <w:rPr>
          <w:rFonts w:asciiTheme="minorHAnsi" w:hAnsiTheme="minorHAnsi" w:cstheme="minorHAnsi"/>
          <w:iCs/>
        </w:rPr>
      </w:pPr>
    </w:p>
    <w:p w14:paraId="334FF310" w14:textId="77777777" w:rsidR="0040647D" w:rsidRPr="00A47D1B" w:rsidRDefault="0040647D" w:rsidP="0040647D">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sidRPr="00A47D1B">
        <w:rPr>
          <w:rFonts w:asciiTheme="minorHAnsi" w:hAnsiTheme="minorHAnsi" w:cstheme="minorHAnsi"/>
          <w:b/>
          <w:color w:val="FFFFFF"/>
        </w:rPr>
        <w:t>Agenda Suggestions - Open</w:t>
      </w:r>
    </w:p>
    <w:p w14:paraId="31E96430" w14:textId="77777777" w:rsidR="00FC7F05" w:rsidRDefault="00FC7F05" w:rsidP="00A2549B">
      <w:pPr>
        <w:rPr>
          <w:rFonts w:asciiTheme="minorHAnsi" w:hAnsiTheme="minorHAnsi" w:cstheme="minorHAnsi"/>
          <w:bCs/>
        </w:rPr>
      </w:pPr>
    </w:p>
    <w:p w14:paraId="06DF2761" w14:textId="40EE722D" w:rsidR="006A3937" w:rsidRPr="006A3937" w:rsidRDefault="00466DE8" w:rsidP="00A2549B">
      <w:pPr>
        <w:rPr>
          <w:rFonts w:asciiTheme="minorHAnsi" w:hAnsiTheme="minorHAnsi" w:cstheme="minorHAnsi"/>
          <w:bCs/>
        </w:rPr>
      </w:pPr>
      <w:r>
        <w:rPr>
          <w:rFonts w:asciiTheme="minorHAnsi" w:hAnsiTheme="minorHAnsi" w:cstheme="minorHAnsi"/>
          <w:bCs/>
        </w:rPr>
        <w:t>None.</w:t>
      </w:r>
    </w:p>
    <w:p w14:paraId="2A7178FA" w14:textId="77777777" w:rsidR="00A7330F" w:rsidRDefault="00A7330F" w:rsidP="00A2549B">
      <w:pPr>
        <w:rPr>
          <w:rFonts w:asciiTheme="minorHAnsi" w:hAnsiTheme="minorHAnsi" w:cstheme="minorHAnsi"/>
          <w:b/>
          <w:u w:val="single"/>
        </w:rPr>
      </w:pPr>
    </w:p>
    <w:p w14:paraId="10153554" w14:textId="77777777" w:rsidR="00A2549B" w:rsidRPr="00A2549B" w:rsidRDefault="00A2549B" w:rsidP="00A2549B">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rPr>
      </w:pPr>
      <w:r w:rsidRPr="00A2549B">
        <w:rPr>
          <w:rFonts w:asciiTheme="minorHAnsi" w:hAnsiTheme="minorHAnsi" w:cstheme="minorHAnsi"/>
          <w:b/>
          <w:color w:val="FFFFFF"/>
        </w:rPr>
        <w:t>Public Comments and/or Questions</w:t>
      </w:r>
    </w:p>
    <w:p w14:paraId="00ABACF2" w14:textId="77777777" w:rsidR="0053496A" w:rsidRDefault="0053496A" w:rsidP="00196F26">
      <w:pPr>
        <w:rPr>
          <w:rFonts w:asciiTheme="minorHAnsi" w:hAnsiTheme="minorHAnsi" w:cstheme="minorHAnsi"/>
        </w:rPr>
      </w:pPr>
    </w:p>
    <w:p w14:paraId="4110D81D" w14:textId="22610FE6" w:rsidR="00D275E3" w:rsidRDefault="00D275E3" w:rsidP="00196F26">
      <w:pPr>
        <w:rPr>
          <w:rFonts w:asciiTheme="minorHAnsi" w:hAnsiTheme="minorHAnsi" w:cstheme="minorHAnsi"/>
        </w:rPr>
      </w:pPr>
      <w:r>
        <w:rPr>
          <w:rFonts w:asciiTheme="minorHAnsi" w:hAnsiTheme="minorHAnsi" w:cstheme="minorHAnsi"/>
        </w:rPr>
        <w:t>None.</w:t>
      </w:r>
    </w:p>
    <w:p w14:paraId="54B52964" w14:textId="77777777" w:rsidR="00D275E3" w:rsidRDefault="00D275E3" w:rsidP="00196F26">
      <w:pPr>
        <w:rPr>
          <w:rFonts w:asciiTheme="minorHAnsi" w:hAnsiTheme="minorHAnsi" w:cstheme="minorHAnsi"/>
        </w:rPr>
      </w:pPr>
    </w:p>
    <w:p w14:paraId="5227242D" w14:textId="071363CC" w:rsidR="00196F26" w:rsidRPr="00F2181F" w:rsidRDefault="00196F26" w:rsidP="00196F26">
      <w:pPr>
        <w:rPr>
          <w:rFonts w:asciiTheme="minorHAnsi" w:hAnsiTheme="minorHAnsi" w:cstheme="minorHAnsi"/>
        </w:rPr>
      </w:pPr>
      <w:r w:rsidRPr="00F2181F">
        <w:rPr>
          <w:rFonts w:asciiTheme="minorHAnsi" w:hAnsiTheme="minorHAnsi" w:cstheme="minorHAnsi"/>
        </w:rPr>
        <w:t xml:space="preserve">Meeting adjourned </w:t>
      </w:r>
      <w:r w:rsidRPr="003C24A9">
        <w:rPr>
          <w:rFonts w:asciiTheme="minorHAnsi" w:hAnsiTheme="minorHAnsi" w:cstheme="minorHAnsi"/>
        </w:rPr>
        <w:t xml:space="preserve">at </w:t>
      </w:r>
      <w:r w:rsidR="00EA1DB5">
        <w:rPr>
          <w:rFonts w:asciiTheme="minorHAnsi" w:hAnsiTheme="minorHAnsi" w:cstheme="minorHAnsi"/>
        </w:rPr>
        <w:t>5:22</w:t>
      </w:r>
      <w:r w:rsidRPr="003C24A9">
        <w:rPr>
          <w:rFonts w:asciiTheme="minorHAnsi" w:hAnsiTheme="minorHAnsi" w:cstheme="minorHAnsi"/>
        </w:rPr>
        <w:t xml:space="preserve"> pm.</w:t>
      </w:r>
      <w:r>
        <w:rPr>
          <w:rFonts w:asciiTheme="minorHAnsi" w:hAnsiTheme="minorHAnsi" w:cstheme="minorHAnsi"/>
        </w:rPr>
        <w:t xml:space="preserve"> </w:t>
      </w:r>
    </w:p>
    <w:p w14:paraId="54DA56AD" w14:textId="77777777" w:rsidR="00583346" w:rsidRDefault="00583346" w:rsidP="004D0F8C">
      <w:pPr>
        <w:tabs>
          <w:tab w:val="center" w:pos="4680"/>
        </w:tabs>
        <w:ind w:left="446" w:hanging="446"/>
        <w:rPr>
          <w:rFonts w:asciiTheme="minorHAnsi" w:hAnsiTheme="minorHAnsi" w:cstheme="minorHAnsi"/>
          <w:b/>
          <w:bCs/>
        </w:rPr>
      </w:pPr>
    </w:p>
    <w:p w14:paraId="7DA7124F" w14:textId="77777777" w:rsidR="0053496A" w:rsidRDefault="0053496A" w:rsidP="004D0F8C">
      <w:pPr>
        <w:tabs>
          <w:tab w:val="center" w:pos="4680"/>
        </w:tabs>
        <w:ind w:left="446" w:hanging="446"/>
        <w:rPr>
          <w:rFonts w:asciiTheme="minorHAnsi" w:hAnsiTheme="minorHAnsi" w:cstheme="minorHAnsi"/>
          <w:b/>
          <w:bCs/>
        </w:rPr>
      </w:pPr>
    </w:p>
    <w:p w14:paraId="6D9B8E89" w14:textId="77777777" w:rsidR="0053496A" w:rsidRDefault="0053496A" w:rsidP="004D0F8C">
      <w:pPr>
        <w:tabs>
          <w:tab w:val="center" w:pos="4680"/>
        </w:tabs>
        <w:ind w:left="446" w:hanging="446"/>
        <w:rPr>
          <w:rFonts w:asciiTheme="minorHAnsi" w:hAnsiTheme="minorHAnsi" w:cstheme="minorHAnsi"/>
          <w:b/>
          <w:bCs/>
        </w:rPr>
      </w:pPr>
    </w:p>
    <w:p w14:paraId="49A4C84E" w14:textId="77777777" w:rsidR="0053496A" w:rsidRDefault="0053496A" w:rsidP="004D0F8C">
      <w:pPr>
        <w:tabs>
          <w:tab w:val="center" w:pos="4680"/>
        </w:tabs>
        <w:ind w:left="446" w:hanging="446"/>
        <w:rPr>
          <w:rFonts w:asciiTheme="minorHAnsi" w:hAnsiTheme="minorHAnsi" w:cstheme="minorHAnsi"/>
          <w:b/>
          <w:bCs/>
        </w:rPr>
      </w:pPr>
    </w:p>
    <w:p w14:paraId="48D361E8" w14:textId="77777777" w:rsidR="0053496A" w:rsidRDefault="0053496A" w:rsidP="004D0F8C">
      <w:pPr>
        <w:tabs>
          <w:tab w:val="center" w:pos="4680"/>
        </w:tabs>
        <w:ind w:left="446" w:hanging="446"/>
        <w:rPr>
          <w:rFonts w:asciiTheme="minorHAnsi" w:hAnsiTheme="minorHAnsi" w:cstheme="minorHAnsi"/>
          <w:b/>
          <w:bCs/>
        </w:rPr>
      </w:pPr>
    </w:p>
    <w:p w14:paraId="2B82421D" w14:textId="77777777" w:rsidR="0053496A" w:rsidRDefault="0053496A" w:rsidP="004D0F8C">
      <w:pPr>
        <w:tabs>
          <w:tab w:val="center" w:pos="4680"/>
        </w:tabs>
        <w:ind w:left="446" w:hanging="446"/>
        <w:rPr>
          <w:rFonts w:asciiTheme="minorHAnsi" w:hAnsiTheme="minorHAnsi" w:cstheme="minorHAnsi"/>
          <w:b/>
          <w:bCs/>
        </w:rPr>
      </w:pPr>
    </w:p>
    <w:p w14:paraId="0B5F633F" w14:textId="77777777" w:rsidR="0053496A" w:rsidRDefault="0053496A" w:rsidP="004D0F8C">
      <w:pPr>
        <w:tabs>
          <w:tab w:val="center" w:pos="4680"/>
        </w:tabs>
        <w:ind w:left="446" w:hanging="446"/>
        <w:rPr>
          <w:rFonts w:asciiTheme="minorHAnsi" w:hAnsiTheme="minorHAnsi" w:cstheme="minorHAnsi"/>
          <w:b/>
          <w:bCs/>
        </w:rPr>
      </w:pPr>
    </w:p>
    <w:p w14:paraId="115F9904" w14:textId="77777777" w:rsidR="0053496A" w:rsidRDefault="0053496A" w:rsidP="004D0F8C">
      <w:pPr>
        <w:tabs>
          <w:tab w:val="center" w:pos="4680"/>
        </w:tabs>
        <w:ind w:left="446" w:hanging="446"/>
        <w:rPr>
          <w:rFonts w:asciiTheme="minorHAnsi" w:hAnsiTheme="minorHAnsi" w:cstheme="minorHAnsi"/>
          <w:b/>
          <w:bCs/>
        </w:rPr>
      </w:pPr>
    </w:p>
    <w:p w14:paraId="6DF6C05A" w14:textId="33B50C01" w:rsidR="004D0F8C" w:rsidRDefault="004D0F8C" w:rsidP="004D0F8C">
      <w:pPr>
        <w:tabs>
          <w:tab w:val="center" w:pos="4680"/>
        </w:tabs>
        <w:ind w:left="446" w:hanging="446"/>
        <w:rPr>
          <w:rFonts w:asciiTheme="minorHAnsi" w:hAnsiTheme="minorHAnsi" w:cstheme="minorHAnsi"/>
          <w:b/>
          <w:bCs/>
        </w:rPr>
      </w:pPr>
      <w:r w:rsidRPr="00A745BB">
        <w:rPr>
          <w:rFonts w:asciiTheme="minorHAnsi" w:hAnsiTheme="minorHAnsi" w:cstheme="minorHAnsi"/>
          <w:b/>
          <w:bCs/>
        </w:rPr>
        <w:t>Roll Call</w:t>
      </w:r>
      <w:r>
        <w:rPr>
          <w:rFonts w:asciiTheme="minorHAnsi" w:hAnsiTheme="minorHAnsi" w:cstheme="minorHAnsi"/>
          <w:b/>
          <w:bCs/>
        </w:rPr>
        <w:t xml:space="preserve"> </w:t>
      </w:r>
    </w:p>
    <w:p w14:paraId="68322645" w14:textId="3A57644E" w:rsidR="005E7417" w:rsidRDefault="005E7417" w:rsidP="00A745BB">
      <w:pPr>
        <w:ind w:left="446" w:hanging="446"/>
        <w:rPr>
          <w:rFonts w:asciiTheme="minorHAnsi" w:hAnsiTheme="minorHAnsi" w:cstheme="minorHAnsi"/>
          <w:b/>
        </w:rPr>
      </w:pPr>
      <w:r>
        <w:rPr>
          <w:rFonts w:asciiTheme="minorHAnsi" w:hAnsiTheme="minorHAnsi" w:cstheme="minorHAnsi"/>
          <w:b/>
        </w:rPr>
        <w:t>Regular Board Meeting</w:t>
      </w:r>
    </w:p>
    <w:p w14:paraId="670E93DE" w14:textId="73077FB3" w:rsidR="005E7417" w:rsidRDefault="005E7417" w:rsidP="00A745BB">
      <w:pPr>
        <w:ind w:left="446" w:hanging="446"/>
        <w:rPr>
          <w:rFonts w:asciiTheme="minorHAnsi" w:hAnsiTheme="minorHAnsi" w:cstheme="minorHAnsi"/>
          <w:bCs/>
        </w:rPr>
      </w:pPr>
      <w:r>
        <w:rPr>
          <w:rFonts w:asciiTheme="minorHAnsi" w:hAnsiTheme="minorHAnsi" w:cstheme="minorHAnsi"/>
          <w:bCs/>
        </w:rPr>
        <w:t xml:space="preserve">Date: </w:t>
      </w:r>
      <w:r w:rsidR="00F31FF3">
        <w:rPr>
          <w:rFonts w:asciiTheme="minorHAnsi" w:hAnsiTheme="minorHAnsi" w:cstheme="minorHAnsi"/>
          <w:bCs/>
        </w:rPr>
        <w:t>August</w:t>
      </w:r>
      <w:r w:rsidR="00906F76">
        <w:rPr>
          <w:rFonts w:asciiTheme="minorHAnsi" w:hAnsiTheme="minorHAnsi" w:cstheme="minorHAnsi"/>
          <w:bCs/>
        </w:rPr>
        <w:t xml:space="preserve"> </w:t>
      </w:r>
      <w:r w:rsidR="00E15E7F">
        <w:rPr>
          <w:rFonts w:asciiTheme="minorHAnsi" w:hAnsiTheme="minorHAnsi" w:cstheme="minorHAnsi"/>
          <w:bCs/>
        </w:rPr>
        <w:t>1</w:t>
      </w:r>
      <w:r w:rsidR="00F31FF3">
        <w:rPr>
          <w:rFonts w:asciiTheme="minorHAnsi" w:hAnsiTheme="minorHAnsi" w:cstheme="minorHAnsi"/>
          <w:bCs/>
        </w:rPr>
        <w:t>1</w:t>
      </w:r>
      <w:r w:rsidR="00906F76">
        <w:rPr>
          <w:rFonts w:asciiTheme="minorHAnsi" w:hAnsiTheme="minorHAnsi" w:cstheme="minorHAnsi"/>
          <w:bCs/>
        </w:rPr>
        <w:t>, 202</w:t>
      </w:r>
      <w:r w:rsidR="00E15E7F">
        <w:rPr>
          <w:rFonts w:asciiTheme="minorHAnsi" w:hAnsiTheme="minorHAnsi" w:cstheme="minorHAnsi"/>
          <w:bCs/>
        </w:rPr>
        <w:t>6</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5E7417" w:rsidRPr="00A745BB" w14:paraId="685C7D56" w14:textId="77777777" w:rsidTr="00DA6C76">
        <w:tc>
          <w:tcPr>
            <w:tcW w:w="1612" w:type="dxa"/>
            <w:tcBorders>
              <w:top w:val="single" w:sz="6" w:space="0" w:color="000000"/>
              <w:left w:val="single" w:sz="6" w:space="0" w:color="000000"/>
              <w:bottom w:val="single" w:sz="6" w:space="0" w:color="000000"/>
              <w:right w:val="single" w:sz="6" w:space="0" w:color="000000"/>
            </w:tcBorders>
          </w:tcPr>
          <w:p w14:paraId="1A3D9953" w14:textId="77777777" w:rsidR="005E7417" w:rsidRPr="00A745BB" w:rsidRDefault="005E7417">
            <w:pPr>
              <w:spacing w:line="254" w:lineRule="auto"/>
              <w:ind w:left="446" w:hanging="446"/>
              <w:rPr>
                <w:rFonts w:asciiTheme="minorHAnsi" w:hAnsiTheme="minorHAnsi" w:cstheme="minorHAnsi"/>
              </w:rPr>
            </w:pPr>
          </w:p>
        </w:tc>
        <w:tc>
          <w:tcPr>
            <w:tcW w:w="1350" w:type="dxa"/>
            <w:tcBorders>
              <w:top w:val="single" w:sz="6" w:space="0" w:color="000000"/>
              <w:left w:val="single" w:sz="6" w:space="0" w:color="000000"/>
              <w:bottom w:val="single" w:sz="6" w:space="0" w:color="000000"/>
              <w:right w:val="single" w:sz="6" w:space="0" w:color="000000"/>
            </w:tcBorders>
            <w:hideMark/>
          </w:tcPr>
          <w:p w14:paraId="482FC43E"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6B88561D" w14:textId="77777777" w:rsidR="005E7417" w:rsidRPr="00A745BB" w:rsidRDefault="005E7417">
            <w:pPr>
              <w:spacing w:line="254" w:lineRule="auto"/>
              <w:ind w:left="446" w:hanging="446"/>
              <w:jc w:val="center"/>
              <w:rPr>
                <w:rFonts w:asciiTheme="minorHAnsi" w:hAnsiTheme="minorHAnsi" w:cstheme="minorHAnsi"/>
              </w:rPr>
            </w:pPr>
            <w:r w:rsidRPr="00A745BB">
              <w:rPr>
                <w:rFonts w:asciiTheme="minorHAnsi" w:hAnsiTheme="minorHAnsi" w:cstheme="minorHAnsi"/>
              </w:rPr>
              <w:t>Absent</w:t>
            </w:r>
          </w:p>
        </w:tc>
      </w:tr>
      <w:tr w:rsidR="005E7417" w:rsidRPr="00A745BB" w14:paraId="3BB437E9"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F412E2D"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42953755" w14:textId="40756782" w:rsidR="005E7417" w:rsidRPr="00A745BB" w:rsidRDefault="00C555F7">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7178A08D" w14:textId="3A9D5291" w:rsidR="005E7417" w:rsidRPr="00A745BB" w:rsidRDefault="005E7417">
            <w:pPr>
              <w:spacing w:line="254" w:lineRule="auto"/>
              <w:ind w:left="446" w:hanging="446"/>
              <w:jc w:val="center"/>
              <w:rPr>
                <w:rFonts w:asciiTheme="minorHAnsi" w:hAnsiTheme="minorHAnsi" w:cstheme="minorHAnsi"/>
              </w:rPr>
            </w:pPr>
          </w:p>
        </w:tc>
      </w:tr>
      <w:tr w:rsidR="005E7417" w:rsidRPr="00A745BB" w14:paraId="3725BBD3"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0BD1B4B3" w14:textId="77777777" w:rsidR="005E7417" w:rsidRPr="00A745BB" w:rsidRDefault="005E7417">
            <w:pPr>
              <w:spacing w:line="254" w:lineRule="auto"/>
              <w:ind w:left="446" w:hanging="446"/>
              <w:rPr>
                <w:rFonts w:asciiTheme="minorHAnsi" w:hAnsiTheme="minorHAnsi" w:cstheme="minorHAnsi"/>
              </w:rPr>
            </w:pPr>
            <w:r>
              <w:rPr>
                <w:rFonts w:asciiTheme="minorHAnsi" w:hAnsiTheme="minorHAnsi" w:cstheme="minorHAnsi"/>
              </w:rPr>
              <w:t>Robert Batty</w:t>
            </w:r>
          </w:p>
        </w:tc>
        <w:tc>
          <w:tcPr>
            <w:tcW w:w="1350" w:type="dxa"/>
            <w:tcBorders>
              <w:top w:val="single" w:sz="6" w:space="0" w:color="000000"/>
              <w:left w:val="single" w:sz="6" w:space="0" w:color="000000"/>
              <w:bottom w:val="single" w:sz="6" w:space="0" w:color="000000"/>
              <w:right w:val="single" w:sz="6" w:space="0" w:color="000000"/>
            </w:tcBorders>
            <w:hideMark/>
          </w:tcPr>
          <w:p w14:paraId="070DDC58" w14:textId="77777777" w:rsidR="005E7417" w:rsidRPr="00A745BB" w:rsidRDefault="005E7417">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39CAE0FA" w14:textId="77777777" w:rsidR="005E7417" w:rsidRPr="00A745BB" w:rsidRDefault="005E7417">
            <w:pPr>
              <w:spacing w:line="254" w:lineRule="auto"/>
              <w:ind w:left="446" w:hanging="446"/>
              <w:jc w:val="center"/>
              <w:rPr>
                <w:rFonts w:asciiTheme="minorHAnsi" w:hAnsiTheme="minorHAnsi" w:cstheme="minorHAnsi"/>
              </w:rPr>
            </w:pPr>
          </w:p>
        </w:tc>
      </w:tr>
      <w:tr w:rsidR="005E7417" w:rsidRPr="00A745BB" w14:paraId="6D6AE1A6"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DA361CC"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3FEBA846" w14:textId="2A0ACD99" w:rsidR="005E7417" w:rsidRPr="00A745BB" w:rsidRDefault="004E639F">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4EA3651D" w14:textId="48F99660" w:rsidR="005E7417" w:rsidRPr="00A745BB" w:rsidRDefault="005E7417">
            <w:pPr>
              <w:spacing w:line="254" w:lineRule="auto"/>
              <w:ind w:left="446" w:hanging="446"/>
              <w:jc w:val="center"/>
              <w:rPr>
                <w:rFonts w:asciiTheme="minorHAnsi" w:hAnsiTheme="minorHAnsi" w:cstheme="minorHAnsi"/>
              </w:rPr>
            </w:pPr>
          </w:p>
        </w:tc>
      </w:tr>
      <w:tr w:rsidR="005E7417" w:rsidRPr="00A745BB" w14:paraId="67E6A079" w14:textId="77777777" w:rsidTr="00DA6C76">
        <w:tc>
          <w:tcPr>
            <w:tcW w:w="1612" w:type="dxa"/>
            <w:tcBorders>
              <w:top w:val="single" w:sz="6" w:space="0" w:color="000000"/>
              <w:left w:val="single" w:sz="6" w:space="0" w:color="000000"/>
              <w:bottom w:val="single" w:sz="6" w:space="0" w:color="000000"/>
              <w:right w:val="single" w:sz="6" w:space="0" w:color="000000"/>
            </w:tcBorders>
            <w:hideMark/>
          </w:tcPr>
          <w:p w14:paraId="385F8E86" w14:textId="77777777" w:rsidR="005E7417" w:rsidRPr="00A745BB" w:rsidRDefault="005E7417">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44EB6FD7" w14:textId="1783729A" w:rsidR="005E7417" w:rsidRPr="00A745BB" w:rsidRDefault="0025741A">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172E57AF" w14:textId="3E35D70B" w:rsidR="005E7417" w:rsidRPr="00A745BB" w:rsidRDefault="005E7417">
            <w:pPr>
              <w:spacing w:line="254" w:lineRule="auto"/>
              <w:ind w:left="446" w:hanging="446"/>
              <w:rPr>
                <w:rFonts w:asciiTheme="minorHAnsi" w:hAnsiTheme="minorHAnsi" w:cstheme="minorHAnsi"/>
              </w:rPr>
            </w:pPr>
          </w:p>
        </w:tc>
      </w:tr>
      <w:tr w:rsidR="005E7417" w:rsidRPr="00A745BB" w14:paraId="6538DE9A" w14:textId="77777777" w:rsidTr="00DA6C76">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15A7423D" w14:textId="77777777" w:rsidR="005E7417" w:rsidRPr="00A745BB" w:rsidRDefault="005E7417">
            <w:pPr>
              <w:spacing w:line="254" w:lineRule="auto"/>
              <w:ind w:left="446" w:hanging="446"/>
              <w:rPr>
                <w:rFonts w:asciiTheme="minorHAnsi" w:hAnsiTheme="minorHAnsi" w:cstheme="minorHAnsi"/>
              </w:rPr>
            </w:pPr>
            <w:r>
              <w:rPr>
                <w:rFonts w:asciiTheme="minorHAnsi" w:hAnsiTheme="minorHAnsi" w:cstheme="minorHAnsi"/>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4CA4D070" w14:textId="0A864D25" w:rsidR="005E7417" w:rsidRPr="00A745BB" w:rsidRDefault="004D0F8C">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350" w:type="dxa"/>
            <w:tcBorders>
              <w:top w:val="single" w:sz="6" w:space="0" w:color="000000"/>
              <w:left w:val="single" w:sz="6" w:space="0" w:color="000000"/>
              <w:bottom w:val="single" w:sz="6" w:space="0" w:color="000000"/>
              <w:right w:val="single" w:sz="6" w:space="0" w:color="000000"/>
            </w:tcBorders>
          </w:tcPr>
          <w:p w14:paraId="69DD2DF4" w14:textId="09833B4A" w:rsidR="005E7417" w:rsidRPr="00A745BB" w:rsidRDefault="005E7417">
            <w:pPr>
              <w:spacing w:line="254" w:lineRule="auto"/>
              <w:ind w:left="446" w:hanging="446"/>
              <w:jc w:val="center"/>
              <w:rPr>
                <w:rFonts w:asciiTheme="minorHAnsi" w:hAnsiTheme="minorHAnsi" w:cstheme="minorHAnsi"/>
              </w:rPr>
            </w:pPr>
          </w:p>
        </w:tc>
      </w:tr>
    </w:tbl>
    <w:p w14:paraId="1F6FFAFB" w14:textId="77777777" w:rsidR="0053496A" w:rsidRDefault="0053496A" w:rsidP="00A745BB">
      <w:pPr>
        <w:ind w:left="446" w:hanging="446"/>
        <w:rPr>
          <w:rFonts w:asciiTheme="minorHAnsi" w:hAnsiTheme="minorHAnsi" w:cstheme="minorHAnsi"/>
          <w:b/>
        </w:rPr>
      </w:pPr>
      <w:bookmarkStart w:id="3" w:name="_Hlk176524180"/>
    </w:p>
    <w:p w14:paraId="55AD94D9" w14:textId="77777777" w:rsidR="0053496A" w:rsidRDefault="0053496A" w:rsidP="00A745BB">
      <w:pPr>
        <w:ind w:left="446" w:hanging="446"/>
        <w:rPr>
          <w:rFonts w:asciiTheme="minorHAnsi" w:hAnsiTheme="minorHAnsi" w:cstheme="minorHAnsi"/>
          <w:b/>
        </w:rPr>
      </w:pPr>
    </w:p>
    <w:p w14:paraId="0C52DDE2" w14:textId="77777777" w:rsidR="00F9374F" w:rsidRDefault="00F9374F" w:rsidP="00A745BB">
      <w:pPr>
        <w:ind w:left="446" w:hanging="446"/>
        <w:rPr>
          <w:rFonts w:asciiTheme="minorHAnsi" w:hAnsiTheme="minorHAnsi" w:cstheme="minorHAnsi"/>
          <w:b/>
        </w:rPr>
      </w:pPr>
    </w:p>
    <w:p w14:paraId="7323252E" w14:textId="25FC2895"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b/>
        </w:rPr>
        <w:t>Motio</w:t>
      </w:r>
      <w:r w:rsidR="0025325A">
        <w:rPr>
          <w:rFonts w:asciiTheme="minorHAnsi" w:hAnsiTheme="minorHAnsi" w:cstheme="minorHAnsi"/>
          <w:b/>
        </w:rPr>
        <w:t xml:space="preserve">n </w:t>
      </w:r>
      <w:r w:rsidRPr="00A745BB">
        <w:rPr>
          <w:rFonts w:asciiTheme="minorHAnsi" w:hAnsiTheme="minorHAnsi" w:cstheme="minorHAnsi"/>
          <w:b/>
        </w:rPr>
        <w:t># 1</w:t>
      </w:r>
      <w:r w:rsidRPr="00A745BB">
        <w:rPr>
          <w:rFonts w:asciiTheme="minorHAnsi" w:hAnsiTheme="minorHAnsi" w:cstheme="minorHAnsi"/>
        </w:rPr>
        <w:t xml:space="preserve"> </w:t>
      </w:r>
      <w:r w:rsidRPr="00A745BB">
        <w:rPr>
          <w:rFonts w:asciiTheme="minorHAnsi" w:hAnsiTheme="minorHAnsi" w:cstheme="minorHAnsi"/>
          <w:b/>
        </w:rPr>
        <w:t>and Voting Record:</w:t>
      </w:r>
      <w:r w:rsidRPr="00A745BB">
        <w:rPr>
          <w:rFonts w:asciiTheme="minorHAnsi" w:hAnsiTheme="minorHAnsi" w:cstheme="minorHAnsi"/>
        </w:rPr>
        <w:t xml:space="preserve">  </w:t>
      </w:r>
    </w:p>
    <w:p w14:paraId="26564A14" w14:textId="4B4E2516" w:rsidR="00A745BB" w:rsidRPr="00A745BB" w:rsidRDefault="00A745BB" w:rsidP="00A745BB">
      <w:pPr>
        <w:tabs>
          <w:tab w:val="left" w:pos="270"/>
        </w:tabs>
        <w:ind w:left="720" w:hanging="720"/>
        <w:rPr>
          <w:rFonts w:asciiTheme="minorHAnsi" w:hAnsiTheme="minorHAnsi" w:cstheme="minorHAnsi"/>
        </w:rPr>
      </w:pPr>
      <w:r w:rsidRPr="00A745BB">
        <w:rPr>
          <w:rFonts w:asciiTheme="minorHAnsi" w:hAnsiTheme="minorHAnsi" w:cstheme="minorHAnsi"/>
        </w:rPr>
        <w:t xml:space="preserve">Date: </w:t>
      </w:r>
      <w:r w:rsidR="00F31FF3">
        <w:rPr>
          <w:rFonts w:asciiTheme="minorHAnsi" w:hAnsiTheme="minorHAnsi" w:cstheme="minorHAnsi"/>
          <w:bCs/>
        </w:rPr>
        <w:t>August 11</w:t>
      </w:r>
      <w:r w:rsidR="00C555F7">
        <w:rPr>
          <w:rFonts w:asciiTheme="minorHAnsi" w:hAnsiTheme="minorHAnsi" w:cstheme="minorHAnsi"/>
          <w:bCs/>
        </w:rPr>
        <w:t>, 202</w:t>
      </w:r>
      <w:r w:rsidR="00E15E7F">
        <w:rPr>
          <w:rFonts w:asciiTheme="minorHAnsi" w:hAnsiTheme="minorHAnsi" w:cstheme="minorHAns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745BB" w:rsidRPr="00A745BB" w14:paraId="7C393699" w14:textId="77777777">
        <w:tc>
          <w:tcPr>
            <w:tcW w:w="2214" w:type="dxa"/>
            <w:tcBorders>
              <w:top w:val="single" w:sz="12" w:space="0" w:color="000000"/>
              <w:left w:val="single" w:sz="12" w:space="0" w:color="000000"/>
              <w:bottom w:val="single" w:sz="12" w:space="0" w:color="000000"/>
              <w:right w:val="single" w:sz="6" w:space="0" w:color="000000"/>
            </w:tcBorders>
            <w:hideMark/>
          </w:tcPr>
          <w:p w14:paraId="492F48B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3606A306" w14:textId="77777777" w:rsidR="00A745BB" w:rsidRPr="00A745BB" w:rsidRDefault="00A745BB" w:rsidP="00A745BB">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37A8FCA4"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68F0E2C9" w14:textId="77777777" w:rsidR="00A745BB" w:rsidRPr="00A745BB" w:rsidRDefault="00A745BB" w:rsidP="00A745BB">
            <w:pPr>
              <w:spacing w:line="254" w:lineRule="auto"/>
              <w:ind w:left="446" w:hanging="446"/>
              <w:rPr>
                <w:rFonts w:asciiTheme="minorHAnsi" w:hAnsiTheme="minorHAnsi" w:cstheme="minorHAnsi"/>
              </w:rPr>
            </w:pPr>
          </w:p>
        </w:tc>
      </w:tr>
      <w:tr w:rsidR="00A745BB" w:rsidRPr="00A745BB" w14:paraId="5F6AF540" w14:textId="77777777">
        <w:tc>
          <w:tcPr>
            <w:tcW w:w="2214" w:type="dxa"/>
            <w:tcBorders>
              <w:top w:val="nil"/>
              <w:left w:val="single" w:sz="12" w:space="0" w:color="000000"/>
              <w:bottom w:val="single" w:sz="6" w:space="0" w:color="000000"/>
              <w:right w:val="single" w:sz="6" w:space="0" w:color="000000"/>
            </w:tcBorders>
          </w:tcPr>
          <w:p w14:paraId="39F075E8" w14:textId="6677A812"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58E81587"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5A8ECA7C" w14:textId="10351B34" w:rsidR="00A745BB" w:rsidRPr="00A745BB" w:rsidRDefault="00A745BB" w:rsidP="00A745BB">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32FAED3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A745BB" w:rsidRPr="00A745BB" w14:paraId="169F78AC" w14:textId="77777777">
        <w:tc>
          <w:tcPr>
            <w:tcW w:w="2214" w:type="dxa"/>
            <w:tcBorders>
              <w:top w:val="single" w:sz="6" w:space="0" w:color="000000"/>
              <w:left w:val="single" w:sz="12" w:space="0" w:color="000000"/>
              <w:bottom w:val="single" w:sz="6" w:space="0" w:color="000000"/>
              <w:right w:val="single" w:sz="6" w:space="0" w:color="000000"/>
            </w:tcBorders>
          </w:tcPr>
          <w:p w14:paraId="254F80C7"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760C14A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48822E81" w14:textId="77777777" w:rsidR="00A745BB" w:rsidRPr="00A745BB" w:rsidRDefault="00A745BB" w:rsidP="00A745BB">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453ED5DE"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A745BB" w:rsidRPr="00A745BB" w14:paraId="74CDD305" w14:textId="77777777">
        <w:tc>
          <w:tcPr>
            <w:tcW w:w="2214" w:type="dxa"/>
            <w:tcBorders>
              <w:top w:val="single" w:sz="6" w:space="0" w:color="000000"/>
              <w:left w:val="single" w:sz="12" w:space="0" w:color="000000"/>
              <w:bottom w:val="single" w:sz="6" w:space="0" w:color="000000"/>
              <w:right w:val="single" w:sz="6" w:space="0" w:color="000000"/>
            </w:tcBorders>
            <w:hideMark/>
          </w:tcPr>
          <w:p w14:paraId="7EE51BD9"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366A4AF8" w14:textId="053F4CA7" w:rsidR="00A745BB" w:rsidRPr="00A745BB" w:rsidRDefault="00A64E2B"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26CADEBE" w14:textId="3701B58D" w:rsidR="00A745BB" w:rsidRPr="00A745BB" w:rsidRDefault="004F5780" w:rsidP="00DA6C76">
            <w:pPr>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6" w:space="0" w:color="000000"/>
              <w:right w:val="single" w:sz="12" w:space="0" w:color="000000"/>
            </w:tcBorders>
            <w:hideMark/>
          </w:tcPr>
          <w:p w14:paraId="4FCFDFE9" w14:textId="51501BE0" w:rsidR="00A745BB" w:rsidRPr="00A745BB" w:rsidRDefault="00A64E2B" w:rsidP="00A745BB">
            <w:pPr>
              <w:spacing w:line="254" w:lineRule="auto"/>
              <w:ind w:left="446" w:hanging="446"/>
              <w:rPr>
                <w:rFonts w:asciiTheme="minorHAnsi" w:hAnsiTheme="minorHAnsi" w:cstheme="minorHAnsi"/>
              </w:rPr>
            </w:pPr>
            <w:r>
              <w:rPr>
                <w:rFonts w:asciiTheme="minorHAnsi" w:hAnsiTheme="minorHAnsi" w:cstheme="minorHAnsi"/>
              </w:rPr>
              <w:t>Rick McGraw</w:t>
            </w:r>
          </w:p>
        </w:tc>
      </w:tr>
      <w:tr w:rsidR="00A745BB" w:rsidRPr="00A745BB" w14:paraId="3E28F265" w14:textId="77777777" w:rsidTr="00147959">
        <w:tc>
          <w:tcPr>
            <w:tcW w:w="2214" w:type="dxa"/>
            <w:tcBorders>
              <w:top w:val="single" w:sz="6" w:space="0" w:color="000000"/>
              <w:left w:val="single" w:sz="12" w:space="0" w:color="000000"/>
              <w:bottom w:val="single" w:sz="6" w:space="0" w:color="000000"/>
              <w:right w:val="single" w:sz="6" w:space="0" w:color="000000"/>
            </w:tcBorders>
            <w:hideMark/>
          </w:tcPr>
          <w:p w14:paraId="17255DCE" w14:textId="0DE844FB" w:rsidR="00A745BB" w:rsidRPr="00A745BB" w:rsidRDefault="00A745BB" w:rsidP="00A745BB">
            <w:pPr>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0F8C6C66" w14:textId="77777777" w:rsidR="00A745BB" w:rsidRPr="00A745BB" w:rsidRDefault="00A745BB" w:rsidP="00A745BB">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19274040" w14:textId="1777A4B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11D89DC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A745BB" w:rsidRPr="00A745BB" w14:paraId="43E85BA4" w14:textId="77777777">
        <w:tc>
          <w:tcPr>
            <w:tcW w:w="2214" w:type="dxa"/>
            <w:tcBorders>
              <w:top w:val="single" w:sz="6" w:space="0" w:color="000000"/>
              <w:left w:val="single" w:sz="12" w:space="0" w:color="000000"/>
              <w:bottom w:val="single" w:sz="12" w:space="0" w:color="000000"/>
              <w:right w:val="single" w:sz="6" w:space="0" w:color="000000"/>
            </w:tcBorders>
          </w:tcPr>
          <w:p w14:paraId="43E7DB24" w14:textId="22AB09AF" w:rsidR="00A745BB" w:rsidRPr="00A745BB" w:rsidRDefault="00EA1DB5"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2034" w:type="dxa"/>
            <w:tcBorders>
              <w:top w:val="single" w:sz="6" w:space="0" w:color="000000"/>
              <w:left w:val="single" w:sz="6" w:space="0" w:color="000000"/>
              <w:bottom w:val="single" w:sz="12" w:space="0" w:color="000000"/>
              <w:right w:val="single" w:sz="6" w:space="0" w:color="000000"/>
            </w:tcBorders>
            <w:hideMark/>
          </w:tcPr>
          <w:p w14:paraId="30CED4B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09C41647" w14:textId="79F94C25" w:rsidR="00A745BB" w:rsidRPr="00A745BB" w:rsidRDefault="00A745BB" w:rsidP="00A745BB">
            <w:pPr>
              <w:spacing w:line="256"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12" w:space="0" w:color="000000"/>
              <w:right w:val="single" w:sz="12" w:space="0" w:color="000000"/>
            </w:tcBorders>
            <w:hideMark/>
          </w:tcPr>
          <w:p w14:paraId="42975D70" w14:textId="77777777" w:rsidR="00A745BB" w:rsidRPr="00A745BB" w:rsidRDefault="00A745BB" w:rsidP="00A745BB">
            <w:pPr>
              <w:spacing w:line="254" w:lineRule="auto"/>
              <w:ind w:left="446" w:hanging="446"/>
              <w:rPr>
                <w:rFonts w:asciiTheme="minorHAnsi" w:eastAsiaTheme="minorHAnsi" w:hAnsiTheme="minorHAnsi" w:cstheme="minorHAnsi"/>
                <w:sz w:val="20"/>
                <w:szCs w:val="20"/>
              </w:rPr>
            </w:pPr>
            <w:r w:rsidRPr="00A745BB">
              <w:rPr>
                <w:rFonts w:asciiTheme="minorHAnsi" w:hAnsiTheme="minorHAnsi" w:cstheme="minorHAnsi"/>
              </w:rPr>
              <w:t>Kathy Lebeuf</w:t>
            </w:r>
          </w:p>
        </w:tc>
      </w:tr>
    </w:tbl>
    <w:p w14:paraId="09A5017F" w14:textId="77777777" w:rsidR="001C6D61" w:rsidRDefault="001C6D61" w:rsidP="00A745BB">
      <w:pPr>
        <w:ind w:left="446" w:hanging="446"/>
        <w:rPr>
          <w:rFonts w:asciiTheme="minorHAnsi" w:hAnsiTheme="minorHAnsi" w:cstheme="minorHAnsi"/>
          <w:b/>
        </w:rPr>
      </w:pPr>
    </w:p>
    <w:p w14:paraId="209DA434" w14:textId="18CC0086" w:rsidR="00EA1DB5" w:rsidRDefault="00A745BB" w:rsidP="00A745BB">
      <w:pPr>
        <w:ind w:left="446" w:hanging="446"/>
        <w:rPr>
          <w:rFonts w:asciiTheme="minorHAnsi" w:hAnsiTheme="minorHAnsi" w:cstheme="minorHAnsi"/>
          <w:bCs/>
        </w:rPr>
      </w:pPr>
      <w:r w:rsidRPr="00A745BB">
        <w:rPr>
          <w:rFonts w:asciiTheme="minorHAnsi" w:hAnsiTheme="minorHAnsi" w:cstheme="minorHAnsi"/>
          <w:b/>
        </w:rPr>
        <w:t>MOTION #1</w:t>
      </w:r>
      <w:r w:rsidRPr="00A745BB">
        <w:rPr>
          <w:rFonts w:asciiTheme="minorHAnsi" w:hAnsiTheme="minorHAnsi" w:cstheme="minorHAnsi"/>
          <w:bCs/>
        </w:rPr>
        <w:t xml:space="preserve">: </w:t>
      </w:r>
      <w:r w:rsidR="00F866A8" w:rsidRPr="00F866A8">
        <w:rPr>
          <w:rFonts w:asciiTheme="minorHAnsi" w:hAnsiTheme="minorHAnsi" w:cstheme="minorHAnsi"/>
          <w:bCs/>
        </w:rPr>
        <w:t xml:space="preserve">Minutes of the </w:t>
      </w:r>
      <w:r w:rsidR="00EA1DB5">
        <w:rPr>
          <w:rFonts w:asciiTheme="minorHAnsi" w:hAnsiTheme="minorHAnsi" w:cstheme="minorHAnsi"/>
          <w:bCs/>
        </w:rPr>
        <w:t>July 14th</w:t>
      </w:r>
      <w:r w:rsidR="00F866A8" w:rsidRPr="00F866A8">
        <w:rPr>
          <w:rFonts w:asciiTheme="minorHAnsi" w:hAnsiTheme="minorHAnsi" w:cstheme="minorHAnsi"/>
          <w:bCs/>
        </w:rPr>
        <w:t>, 2026, Regular Board Meeting and the J</w:t>
      </w:r>
      <w:r w:rsidR="00EA1DB5">
        <w:rPr>
          <w:rFonts w:asciiTheme="minorHAnsi" w:hAnsiTheme="minorHAnsi" w:cstheme="minorHAnsi"/>
          <w:bCs/>
        </w:rPr>
        <w:t>uly 16</w:t>
      </w:r>
      <w:r w:rsidR="00F866A8" w:rsidRPr="00F866A8">
        <w:rPr>
          <w:rFonts w:asciiTheme="minorHAnsi" w:hAnsiTheme="minorHAnsi" w:cstheme="minorHAnsi"/>
          <w:bCs/>
        </w:rPr>
        <w:t>, 2026,</w:t>
      </w:r>
      <w:r w:rsidR="0053496A">
        <w:rPr>
          <w:rFonts w:asciiTheme="minorHAnsi" w:hAnsiTheme="minorHAnsi" w:cstheme="minorHAnsi"/>
          <w:bCs/>
        </w:rPr>
        <w:t xml:space="preserve"> </w:t>
      </w:r>
      <w:r w:rsidR="00EA1DB5">
        <w:rPr>
          <w:rFonts w:asciiTheme="minorHAnsi" w:hAnsiTheme="minorHAnsi" w:cstheme="minorHAnsi"/>
          <w:bCs/>
        </w:rPr>
        <w:t xml:space="preserve">Special </w:t>
      </w:r>
    </w:p>
    <w:p w14:paraId="5E7340A8" w14:textId="77777777" w:rsidR="0053496A" w:rsidRDefault="00EA1DB5" w:rsidP="0053496A">
      <w:pPr>
        <w:ind w:left="446" w:hanging="446"/>
        <w:rPr>
          <w:rFonts w:asciiTheme="minorHAnsi" w:hAnsiTheme="minorHAnsi" w:cstheme="minorHAnsi"/>
          <w:bCs/>
        </w:rPr>
      </w:pPr>
      <w:r>
        <w:rPr>
          <w:rFonts w:asciiTheme="minorHAnsi" w:hAnsiTheme="minorHAnsi" w:cstheme="minorHAnsi"/>
          <w:bCs/>
        </w:rPr>
        <w:t xml:space="preserve">Board Meeting </w:t>
      </w:r>
      <w:r w:rsidR="00F866A8" w:rsidRPr="00F866A8">
        <w:rPr>
          <w:rFonts w:asciiTheme="minorHAnsi" w:hAnsiTheme="minorHAnsi" w:cstheme="minorHAnsi"/>
          <w:bCs/>
        </w:rPr>
        <w:t>minutes</w:t>
      </w:r>
      <w:r w:rsidR="0053496A">
        <w:rPr>
          <w:rFonts w:asciiTheme="minorHAnsi" w:hAnsiTheme="minorHAnsi" w:cstheme="minorHAnsi"/>
          <w:bCs/>
        </w:rPr>
        <w:t xml:space="preserve"> </w:t>
      </w:r>
      <w:r w:rsidR="00F866A8" w:rsidRPr="00F866A8">
        <w:rPr>
          <w:rFonts w:asciiTheme="minorHAnsi" w:hAnsiTheme="minorHAnsi" w:cstheme="minorHAnsi"/>
          <w:bCs/>
        </w:rPr>
        <w:t xml:space="preserve">were presented for approval. </w:t>
      </w:r>
      <w:r w:rsidR="0053496A">
        <w:rPr>
          <w:rFonts w:asciiTheme="minorHAnsi" w:hAnsiTheme="minorHAnsi" w:cstheme="minorHAnsi"/>
          <w:bCs/>
        </w:rPr>
        <w:t xml:space="preserve">Kathy Lebeuf </w:t>
      </w:r>
      <w:r w:rsidR="00F866A8" w:rsidRPr="00F866A8">
        <w:rPr>
          <w:rFonts w:asciiTheme="minorHAnsi" w:hAnsiTheme="minorHAnsi" w:cstheme="minorHAnsi"/>
          <w:bCs/>
        </w:rPr>
        <w:t>made a motion to approve the</w:t>
      </w:r>
      <w:r w:rsidR="0053496A">
        <w:rPr>
          <w:rFonts w:asciiTheme="minorHAnsi" w:hAnsiTheme="minorHAnsi" w:cstheme="minorHAnsi"/>
          <w:bCs/>
        </w:rPr>
        <w:t xml:space="preserve"> </w:t>
      </w:r>
    </w:p>
    <w:p w14:paraId="2C6D52A9" w14:textId="06845E1A" w:rsidR="0053496A" w:rsidRPr="00F866A8" w:rsidRDefault="0053496A" w:rsidP="0053496A">
      <w:pPr>
        <w:ind w:left="446" w:hanging="446"/>
        <w:rPr>
          <w:rFonts w:asciiTheme="minorHAnsi" w:hAnsiTheme="minorHAnsi" w:cstheme="minorHAnsi"/>
          <w:bCs/>
        </w:rPr>
      </w:pPr>
      <w:r w:rsidRPr="0053496A">
        <w:rPr>
          <w:rFonts w:asciiTheme="minorHAnsi" w:hAnsiTheme="minorHAnsi" w:cstheme="minorHAnsi"/>
          <w:bCs/>
        </w:rPr>
        <w:t>July 14th, 2026, Regular Board Meeting and the July 16, 2026, Special Board Meeting minutes</w:t>
      </w:r>
    </w:p>
    <w:p w14:paraId="52913CE5" w14:textId="35B458E6" w:rsidR="00A745BB" w:rsidRDefault="00F866A8" w:rsidP="00A745BB">
      <w:pPr>
        <w:ind w:left="446" w:hanging="446"/>
        <w:rPr>
          <w:rFonts w:asciiTheme="minorHAnsi" w:hAnsiTheme="minorHAnsi" w:cstheme="minorHAnsi"/>
          <w:bCs/>
          <w:iCs/>
        </w:rPr>
      </w:pPr>
      <w:r w:rsidRPr="00F866A8">
        <w:rPr>
          <w:rFonts w:asciiTheme="minorHAnsi" w:hAnsiTheme="minorHAnsi" w:cstheme="minorHAnsi"/>
          <w:bCs/>
        </w:rPr>
        <w:t xml:space="preserve">minutes as </w:t>
      </w:r>
      <w:r w:rsidRPr="00F866A8">
        <w:rPr>
          <w:rFonts w:asciiTheme="minorHAnsi" w:hAnsiTheme="minorHAnsi" w:cstheme="minorHAnsi"/>
          <w:bCs/>
          <w:iCs/>
        </w:rPr>
        <w:t>corrected</w:t>
      </w:r>
    </w:p>
    <w:p w14:paraId="67FEAA99" w14:textId="77777777" w:rsidR="00F866A8" w:rsidRPr="00A745BB" w:rsidRDefault="00F866A8" w:rsidP="00A745BB">
      <w:pPr>
        <w:ind w:left="446" w:hanging="446"/>
        <w:rPr>
          <w:rFonts w:asciiTheme="minorHAnsi" w:hAnsiTheme="minorHAnsi" w:cstheme="minorHAn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745BB" w:rsidRPr="00A745BB" w14:paraId="73319EA9" w14:textId="77777777">
        <w:tc>
          <w:tcPr>
            <w:tcW w:w="1728" w:type="dxa"/>
            <w:tcBorders>
              <w:top w:val="single" w:sz="6" w:space="0" w:color="000000"/>
              <w:left w:val="single" w:sz="6" w:space="0" w:color="000000"/>
              <w:bottom w:val="single" w:sz="6" w:space="0" w:color="000000"/>
              <w:right w:val="single" w:sz="6" w:space="0" w:color="000000"/>
            </w:tcBorders>
          </w:tcPr>
          <w:p w14:paraId="28D9F7A2" w14:textId="77777777" w:rsidR="00A745BB" w:rsidRPr="00A745BB" w:rsidRDefault="00A745BB" w:rsidP="00A745BB">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4CFDBE8B"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3D83B948"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0167D062" w14:textId="77777777" w:rsidR="00A745BB" w:rsidRPr="00A745BB" w:rsidRDefault="00A745BB" w:rsidP="00A745BB">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06B1EF2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A745BB" w:rsidRPr="00A745BB" w14:paraId="429F8B3D" w14:textId="77777777" w:rsidTr="00713C7B">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51A0B4C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1D438CB6" w14:textId="67C3E576" w:rsidR="00A745BB" w:rsidRPr="00A745BB" w:rsidRDefault="00713C7B"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379DCDC"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51ACD59" w14:textId="483B350B"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6044989C" w14:textId="01EBA590"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4C000261" w14:textId="77777777">
        <w:tc>
          <w:tcPr>
            <w:tcW w:w="1728" w:type="dxa"/>
            <w:tcBorders>
              <w:top w:val="single" w:sz="6" w:space="0" w:color="000000"/>
              <w:left w:val="single" w:sz="6" w:space="0" w:color="000000"/>
              <w:bottom w:val="single" w:sz="6" w:space="0" w:color="000000"/>
              <w:right w:val="single" w:sz="6" w:space="0" w:color="000000"/>
            </w:tcBorders>
            <w:hideMark/>
          </w:tcPr>
          <w:p w14:paraId="7DAD7295" w14:textId="194E939F"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211ACA7" w14:textId="77777777" w:rsidR="00A745BB" w:rsidRPr="00A745BB" w:rsidRDefault="00A745BB" w:rsidP="00A745BB">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7B193325"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0CC004B"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7D33EC5F" w14:textId="77777777"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226ED60B" w14:textId="77777777">
        <w:tc>
          <w:tcPr>
            <w:tcW w:w="1728" w:type="dxa"/>
            <w:tcBorders>
              <w:top w:val="single" w:sz="6" w:space="0" w:color="000000"/>
              <w:left w:val="single" w:sz="6" w:space="0" w:color="000000"/>
              <w:bottom w:val="single" w:sz="6" w:space="0" w:color="000000"/>
              <w:right w:val="single" w:sz="6" w:space="0" w:color="000000"/>
            </w:tcBorders>
            <w:hideMark/>
          </w:tcPr>
          <w:p w14:paraId="37682578"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31724B74" w14:textId="3D76E146" w:rsidR="00A745BB" w:rsidRPr="00A745BB" w:rsidRDefault="009E380F"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8C57956"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ACC83B4"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2E5515B" w14:textId="547F94A8" w:rsidR="00A745BB" w:rsidRPr="00A745BB" w:rsidRDefault="00A745BB" w:rsidP="00A745BB">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A745BB" w:rsidRPr="00A745BB" w14:paraId="0AB5D6C7" w14:textId="77777777">
        <w:tc>
          <w:tcPr>
            <w:tcW w:w="1728" w:type="dxa"/>
            <w:tcBorders>
              <w:top w:val="single" w:sz="6" w:space="0" w:color="000000"/>
              <w:left w:val="single" w:sz="6" w:space="0" w:color="000000"/>
              <w:bottom w:val="single" w:sz="6" w:space="0" w:color="000000"/>
              <w:right w:val="single" w:sz="6" w:space="0" w:color="000000"/>
            </w:tcBorders>
            <w:hideMark/>
          </w:tcPr>
          <w:p w14:paraId="11163080" w14:textId="7C17912E"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1B4F6370" w14:textId="3CC89B11" w:rsidR="00A745BB" w:rsidRPr="00A745BB" w:rsidRDefault="003E762B"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4FA6775C"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403DDCB0"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204824BB" w14:textId="55D29937" w:rsidR="00A745BB" w:rsidRPr="00A745BB" w:rsidRDefault="00A745BB" w:rsidP="00A745BB">
            <w:pPr>
              <w:spacing w:line="254" w:lineRule="auto"/>
              <w:ind w:left="446" w:hanging="446"/>
              <w:jc w:val="center"/>
              <w:rPr>
                <w:rFonts w:asciiTheme="minorHAnsi" w:hAnsiTheme="minorHAnsi" w:cstheme="minorHAnsi"/>
              </w:rPr>
            </w:pPr>
          </w:p>
        </w:tc>
      </w:tr>
      <w:tr w:rsidR="00A745BB" w:rsidRPr="00A745BB" w14:paraId="71C0DB49"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7CFD56A6" w14:textId="717EB0D5" w:rsidR="00A745BB" w:rsidRPr="00A745BB" w:rsidRDefault="00940FCE"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1DF20DA7" w14:textId="20B3C358" w:rsidR="00A745BB" w:rsidRPr="00A745BB" w:rsidRDefault="004D0F8C"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6A027025" w14:textId="77777777" w:rsidR="00A745BB" w:rsidRPr="00A745BB" w:rsidRDefault="00A745BB" w:rsidP="00A745BB">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A952948" w14:textId="77777777"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75DBA4C" w14:textId="2E3E2239" w:rsidR="00A745BB" w:rsidRPr="00A745BB" w:rsidRDefault="00A745BB" w:rsidP="00A745BB">
            <w:pPr>
              <w:spacing w:line="254" w:lineRule="auto"/>
              <w:ind w:left="446" w:hanging="446"/>
              <w:jc w:val="center"/>
              <w:rPr>
                <w:rFonts w:asciiTheme="minorHAnsi" w:hAnsiTheme="minorHAnsi" w:cstheme="minorHAnsi"/>
              </w:rPr>
            </w:pPr>
          </w:p>
        </w:tc>
      </w:tr>
    </w:tbl>
    <w:p w14:paraId="0EA96C05" w14:textId="77777777" w:rsidR="00A745BB" w:rsidRPr="00A745BB" w:rsidRDefault="00A745BB" w:rsidP="00A745BB">
      <w:pPr>
        <w:ind w:left="446" w:hanging="446"/>
        <w:rPr>
          <w:rFonts w:asciiTheme="minorHAnsi" w:hAnsiTheme="minorHAnsi" w:cstheme="minorHAnsi"/>
        </w:rPr>
      </w:pPr>
    </w:p>
    <w:p w14:paraId="14A1AFE5" w14:textId="77777777"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rPr>
        <w:tab/>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745BB" w:rsidRPr="00A745BB" w14:paraId="277BC1B0" w14:textId="77777777">
        <w:tc>
          <w:tcPr>
            <w:tcW w:w="2160" w:type="dxa"/>
            <w:tcBorders>
              <w:top w:val="single" w:sz="6" w:space="0" w:color="000000"/>
              <w:left w:val="single" w:sz="6" w:space="0" w:color="000000"/>
              <w:bottom w:val="single" w:sz="6" w:space="0" w:color="000000"/>
              <w:right w:val="single" w:sz="6" w:space="0" w:color="000000"/>
            </w:tcBorders>
            <w:hideMark/>
          </w:tcPr>
          <w:p w14:paraId="19E5A0E3" w14:textId="3212A69B"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PASSED  </w:t>
            </w:r>
            <w:r w:rsidR="00A71259">
              <w:rPr>
                <w:rFonts w:asciiTheme="minorHAnsi" w:hAnsiTheme="minorHAnsi" w:cstheme="minorHAnsi"/>
              </w:rPr>
              <w:t xml:space="preserve"> X</w:t>
            </w:r>
          </w:p>
        </w:tc>
        <w:tc>
          <w:tcPr>
            <w:tcW w:w="2160" w:type="dxa"/>
            <w:tcBorders>
              <w:top w:val="single" w:sz="6" w:space="0" w:color="000000"/>
              <w:left w:val="single" w:sz="6" w:space="0" w:color="000000"/>
              <w:bottom w:val="single" w:sz="6" w:space="0" w:color="000000"/>
              <w:right w:val="single" w:sz="6" w:space="0" w:color="000000"/>
            </w:tcBorders>
            <w:hideMark/>
          </w:tcPr>
          <w:p w14:paraId="1959DCE3"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46596238" w14:textId="77777777" w:rsidR="0053496A" w:rsidRDefault="0053496A" w:rsidP="00A745BB">
      <w:pPr>
        <w:ind w:left="446" w:hanging="446"/>
        <w:rPr>
          <w:rFonts w:asciiTheme="minorHAnsi" w:hAnsiTheme="minorHAnsi" w:cstheme="minorHAnsi"/>
          <w:b/>
        </w:rPr>
      </w:pPr>
      <w:bookmarkStart w:id="4" w:name="_Hlk137047282"/>
      <w:bookmarkEnd w:id="3"/>
    </w:p>
    <w:p w14:paraId="0EDE0D5C" w14:textId="77777777" w:rsidR="0053496A" w:rsidRDefault="0053496A" w:rsidP="00A745BB">
      <w:pPr>
        <w:ind w:left="446" w:hanging="446"/>
        <w:rPr>
          <w:rFonts w:asciiTheme="minorHAnsi" w:hAnsiTheme="minorHAnsi" w:cstheme="minorHAnsi"/>
          <w:b/>
        </w:rPr>
      </w:pPr>
    </w:p>
    <w:p w14:paraId="4E9FC331" w14:textId="77777777" w:rsidR="00F9374F" w:rsidRDefault="00F9374F" w:rsidP="00A745BB">
      <w:pPr>
        <w:ind w:left="446" w:hanging="446"/>
        <w:rPr>
          <w:rFonts w:asciiTheme="minorHAnsi" w:hAnsiTheme="minorHAnsi" w:cstheme="minorHAnsi"/>
          <w:b/>
        </w:rPr>
      </w:pPr>
    </w:p>
    <w:p w14:paraId="137BE079" w14:textId="550D44CA" w:rsidR="00A745BB" w:rsidRPr="00A745BB" w:rsidRDefault="00A745BB" w:rsidP="00A745BB">
      <w:pPr>
        <w:ind w:left="446" w:hanging="446"/>
        <w:rPr>
          <w:rFonts w:asciiTheme="minorHAnsi" w:hAnsiTheme="minorHAnsi" w:cstheme="minorHAnsi"/>
        </w:rPr>
      </w:pPr>
      <w:r w:rsidRPr="00A745BB">
        <w:rPr>
          <w:rFonts w:asciiTheme="minorHAnsi" w:hAnsiTheme="minorHAnsi" w:cstheme="minorHAnsi"/>
          <w:b/>
        </w:rPr>
        <w:lastRenderedPageBreak/>
        <w:t>Motion #</w:t>
      </w:r>
      <w:r w:rsidR="00A64E2B">
        <w:rPr>
          <w:rFonts w:asciiTheme="minorHAnsi" w:hAnsiTheme="minorHAnsi" w:cstheme="minorHAnsi"/>
          <w:b/>
        </w:rPr>
        <w:t>2</w:t>
      </w:r>
      <w:r w:rsidRPr="00A745BB">
        <w:rPr>
          <w:rFonts w:asciiTheme="minorHAnsi" w:hAnsiTheme="minorHAnsi" w:cstheme="minorHAnsi"/>
        </w:rPr>
        <w:t xml:space="preserve"> </w:t>
      </w:r>
      <w:r w:rsidRPr="00A745BB">
        <w:rPr>
          <w:rFonts w:asciiTheme="minorHAnsi" w:hAnsiTheme="minorHAnsi" w:cstheme="minorHAnsi"/>
          <w:b/>
        </w:rPr>
        <w:t xml:space="preserve">and Voting Record: </w:t>
      </w:r>
    </w:p>
    <w:p w14:paraId="2D1BA43F" w14:textId="1D2DC330" w:rsidR="00F5794C" w:rsidRPr="00A745BB" w:rsidRDefault="00A745BB" w:rsidP="00F5794C">
      <w:pPr>
        <w:tabs>
          <w:tab w:val="left" w:pos="270"/>
        </w:tabs>
        <w:ind w:left="720" w:hanging="720"/>
        <w:rPr>
          <w:rFonts w:asciiTheme="minorHAnsi" w:hAnsiTheme="minorHAnsi" w:cstheme="minorHAnsi"/>
        </w:rPr>
      </w:pPr>
      <w:r w:rsidRPr="00A745BB">
        <w:rPr>
          <w:rFonts w:asciiTheme="minorHAnsi" w:hAnsiTheme="minorHAnsi" w:cstheme="minorHAnsi"/>
        </w:rPr>
        <w:t xml:space="preserve">Date </w:t>
      </w:r>
      <w:r w:rsidR="00F31FF3">
        <w:rPr>
          <w:rFonts w:asciiTheme="minorHAnsi" w:hAnsiTheme="minorHAnsi" w:cstheme="minorHAnsi"/>
          <w:bCs/>
        </w:rPr>
        <w:t>August 11</w:t>
      </w:r>
      <w:r w:rsidR="00F5794C">
        <w:rPr>
          <w:rFonts w:asciiTheme="minorHAnsi" w:hAnsiTheme="minorHAnsi" w:cstheme="minorHAnsi"/>
          <w:bCs/>
        </w:rPr>
        <w:t>, 2026</w:t>
      </w:r>
    </w:p>
    <w:p w14:paraId="125F2AA5" w14:textId="1878C447" w:rsidR="00A745BB" w:rsidRPr="00A745BB" w:rsidRDefault="00A745BB" w:rsidP="00A745BB">
      <w:pPr>
        <w:tabs>
          <w:tab w:val="left" w:pos="270"/>
        </w:tabs>
        <w:ind w:left="720" w:hanging="720"/>
        <w:rPr>
          <w:rFonts w:asciiTheme="minorHAnsi" w:hAnsiTheme="minorHAnsi" w:cstheme="minorHAnsi"/>
        </w:rPr>
      </w:pPr>
    </w:p>
    <w:p w14:paraId="67F3C79E" w14:textId="77777777" w:rsidR="00A745BB" w:rsidRPr="00A745BB" w:rsidRDefault="00A745BB" w:rsidP="00A745BB">
      <w:pPr>
        <w:ind w:left="446" w:hanging="446"/>
        <w:rPr>
          <w:rFonts w:asciiTheme="minorHAnsi" w:hAnsiTheme="minorHAnsi" w:cstheme="minorHAns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745BB" w:rsidRPr="00A745BB" w14:paraId="4D8B39B7" w14:textId="77777777">
        <w:tc>
          <w:tcPr>
            <w:tcW w:w="2214" w:type="dxa"/>
            <w:tcBorders>
              <w:top w:val="single" w:sz="12" w:space="0" w:color="000000"/>
              <w:left w:val="single" w:sz="12" w:space="0" w:color="000000"/>
              <w:bottom w:val="single" w:sz="12" w:space="0" w:color="000000"/>
              <w:right w:val="single" w:sz="6" w:space="0" w:color="000000"/>
            </w:tcBorders>
            <w:hideMark/>
          </w:tcPr>
          <w:p w14:paraId="0E3DE3C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7757E191" w14:textId="77777777" w:rsidR="00A745BB" w:rsidRPr="00A745BB" w:rsidRDefault="00A745BB" w:rsidP="00A745BB">
            <w:pPr>
              <w:spacing w:line="254" w:lineRule="auto"/>
              <w:ind w:left="446" w:firstLine="720"/>
              <w:rPr>
                <w:rFonts w:asciiTheme="minorHAnsi" w:hAnsiTheme="minorHAnsi" w:cstheme="minorHAnsi"/>
              </w:rPr>
            </w:pPr>
          </w:p>
        </w:tc>
        <w:tc>
          <w:tcPr>
            <w:tcW w:w="2700" w:type="dxa"/>
            <w:tcBorders>
              <w:top w:val="single" w:sz="12" w:space="0" w:color="000000"/>
              <w:left w:val="single" w:sz="6" w:space="0" w:color="000000"/>
              <w:bottom w:val="single" w:sz="12" w:space="0" w:color="000000"/>
              <w:right w:val="single" w:sz="6" w:space="0" w:color="000000"/>
            </w:tcBorders>
            <w:hideMark/>
          </w:tcPr>
          <w:p w14:paraId="01757230"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11AA4E51" w14:textId="77777777" w:rsidR="00A745BB" w:rsidRPr="00A745BB" w:rsidRDefault="00A745BB" w:rsidP="00A745BB">
            <w:pPr>
              <w:spacing w:line="254" w:lineRule="auto"/>
              <w:ind w:left="446" w:hanging="446"/>
              <w:rPr>
                <w:rFonts w:asciiTheme="minorHAnsi" w:hAnsiTheme="minorHAnsi" w:cstheme="minorHAnsi"/>
              </w:rPr>
            </w:pPr>
          </w:p>
        </w:tc>
      </w:tr>
      <w:tr w:rsidR="00A745BB" w:rsidRPr="00A745BB" w14:paraId="1F96271B" w14:textId="77777777">
        <w:tc>
          <w:tcPr>
            <w:tcW w:w="2214" w:type="dxa"/>
            <w:tcBorders>
              <w:top w:val="nil"/>
              <w:left w:val="single" w:sz="12" w:space="0" w:color="000000"/>
              <w:bottom w:val="single" w:sz="6" w:space="0" w:color="000000"/>
              <w:right w:val="single" w:sz="6" w:space="0" w:color="000000"/>
            </w:tcBorders>
          </w:tcPr>
          <w:p w14:paraId="713200F9"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nil"/>
              <w:left w:val="single" w:sz="6" w:space="0" w:color="000000"/>
              <w:bottom w:val="single" w:sz="6" w:space="0" w:color="000000"/>
              <w:right w:val="single" w:sz="6" w:space="0" w:color="000000"/>
            </w:tcBorders>
            <w:hideMark/>
          </w:tcPr>
          <w:p w14:paraId="265C50BC"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Robert Batty</w:t>
            </w:r>
          </w:p>
        </w:tc>
        <w:tc>
          <w:tcPr>
            <w:tcW w:w="2700" w:type="dxa"/>
            <w:tcBorders>
              <w:top w:val="nil"/>
              <w:left w:val="single" w:sz="6" w:space="0" w:color="000000"/>
              <w:bottom w:val="single" w:sz="6" w:space="0" w:color="000000"/>
              <w:right w:val="single" w:sz="6" w:space="0" w:color="000000"/>
            </w:tcBorders>
            <w:hideMark/>
          </w:tcPr>
          <w:p w14:paraId="3E9214F0" w14:textId="574C864E" w:rsidR="00A745BB" w:rsidRPr="00A745BB" w:rsidRDefault="00A745BB" w:rsidP="00A745BB">
            <w:pPr>
              <w:ind w:left="446" w:hanging="446"/>
              <w:jc w:val="center"/>
              <w:rPr>
                <w:rFonts w:asciiTheme="minorHAnsi" w:hAnsiTheme="minorHAnsi" w:cstheme="minorHAnsi"/>
              </w:rPr>
            </w:pPr>
          </w:p>
        </w:tc>
        <w:tc>
          <w:tcPr>
            <w:tcW w:w="1908" w:type="dxa"/>
            <w:tcBorders>
              <w:top w:val="nil"/>
              <w:left w:val="single" w:sz="6" w:space="0" w:color="000000"/>
              <w:bottom w:val="single" w:sz="6" w:space="0" w:color="000000"/>
              <w:right w:val="single" w:sz="12" w:space="0" w:color="000000"/>
            </w:tcBorders>
            <w:hideMark/>
          </w:tcPr>
          <w:p w14:paraId="053A107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 xml:space="preserve">Robert Batty </w:t>
            </w:r>
          </w:p>
        </w:tc>
      </w:tr>
      <w:tr w:rsidR="00A745BB" w:rsidRPr="00A745BB" w14:paraId="0C45FC96" w14:textId="77777777">
        <w:tc>
          <w:tcPr>
            <w:tcW w:w="2214" w:type="dxa"/>
            <w:tcBorders>
              <w:top w:val="single" w:sz="6" w:space="0" w:color="000000"/>
              <w:left w:val="single" w:sz="12" w:space="0" w:color="000000"/>
              <w:bottom w:val="single" w:sz="6" w:space="0" w:color="000000"/>
              <w:right w:val="single" w:sz="6" w:space="0" w:color="000000"/>
            </w:tcBorders>
          </w:tcPr>
          <w:p w14:paraId="5E66FF0A" w14:textId="7010F4FB"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3053005F"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41F8E7" w14:textId="77777777" w:rsidR="00A745BB" w:rsidRPr="00A745BB" w:rsidRDefault="00A745BB" w:rsidP="00A745BB">
            <w:pPr>
              <w:ind w:left="446" w:hanging="446"/>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2CF69F32"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r>
      <w:tr w:rsidR="00A745BB" w:rsidRPr="00A745BB" w14:paraId="6DDE15E2" w14:textId="77777777">
        <w:trPr>
          <w:trHeight w:val="345"/>
        </w:trPr>
        <w:tc>
          <w:tcPr>
            <w:tcW w:w="2214" w:type="dxa"/>
            <w:tcBorders>
              <w:top w:val="single" w:sz="6" w:space="0" w:color="000000"/>
              <w:left w:val="single" w:sz="12" w:space="0" w:color="000000"/>
              <w:bottom w:val="single" w:sz="6" w:space="0" w:color="000000"/>
              <w:right w:val="single" w:sz="6" w:space="0" w:color="000000"/>
            </w:tcBorders>
          </w:tcPr>
          <w:p w14:paraId="73F7BB8A" w14:textId="77777777"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6" w:space="0" w:color="000000"/>
              <w:right w:val="single" w:sz="6" w:space="0" w:color="000000"/>
            </w:tcBorders>
            <w:hideMark/>
          </w:tcPr>
          <w:p w14:paraId="01E28E0E" w14:textId="5001BD13" w:rsidR="00A745BB" w:rsidRPr="00A745BB" w:rsidRDefault="002C57B8" w:rsidP="00A745BB">
            <w:pPr>
              <w:spacing w:line="254" w:lineRule="auto"/>
              <w:ind w:left="446" w:hanging="446"/>
              <w:rPr>
                <w:rFonts w:asciiTheme="minorHAnsi" w:hAnsiTheme="minorHAnsi" w:cstheme="minorHAnsi"/>
              </w:rPr>
            </w:pPr>
            <w:r>
              <w:rPr>
                <w:rFonts w:asciiTheme="minorHAnsi" w:hAnsiTheme="minorHAnsi" w:cstheme="minorHAns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6B70585E" w14:textId="4CF64C1A" w:rsidR="00A745BB" w:rsidRPr="00A745BB" w:rsidRDefault="0053496A" w:rsidP="00A745BB">
            <w:pPr>
              <w:spacing w:line="256" w:lineRule="auto"/>
              <w:ind w:left="446" w:hanging="446"/>
              <w:jc w:val="center"/>
              <w:rPr>
                <w:rFonts w:asciiTheme="minorHAnsi" w:hAnsiTheme="minorHAnsi" w:cstheme="minorHAnsi"/>
              </w:rPr>
            </w:pPr>
            <w:r>
              <w:rPr>
                <w:rFonts w:asciiTheme="minorHAnsi" w:hAnsiTheme="minorHAnsi" w:cstheme="minorHAnsi"/>
              </w:rPr>
              <w:t>X</w:t>
            </w:r>
          </w:p>
        </w:tc>
        <w:tc>
          <w:tcPr>
            <w:tcW w:w="1908" w:type="dxa"/>
            <w:tcBorders>
              <w:top w:val="single" w:sz="6" w:space="0" w:color="000000"/>
              <w:left w:val="single" w:sz="6" w:space="0" w:color="000000"/>
              <w:bottom w:val="single" w:sz="6" w:space="0" w:color="000000"/>
              <w:right w:val="single" w:sz="12" w:space="0" w:color="000000"/>
            </w:tcBorders>
            <w:hideMark/>
          </w:tcPr>
          <w:p w14:paraId="4FFB1193" w14:textId="352F4F31" w:rsidR="00A745BB" w:rsidRPr="00A745BB" w:rsidRDefault="002C57B8" w:rsidP="00A745BB">
            <w:pPr>
              <w:spacing w:line="254" w:lineRule="auto"/>
              <w:ind w:left="446" w:hanging="446"/>
              <w:rPr>
                <w:rFonts w:asciiTheme="minorHAnsi" w:hAnsiTheme="minorHAnsi" w:cstheme="minorHAnsi"/>
              </w:rPr>
            </w:pPr>
            <w:r>
              <w:rPr>
                <w:rFonts w:asciiTheme="minorHAnsi" w:hAnsiTheme="minorHAnsi" w:cstheme="minorHAnsi"/>
              </w:rPr>
              <w:t>Rick McGraw</w:t>
            </w:r>
          </w:p>
        </w:tc>
      </w:tr>
      <w:tr w:rsidR="00A745BB" w:rsidRPr="00A745BB" w14:paraId="598DBEE6" w14:textId="77777777">
        <w:tc>
          <w:tcPr>
            <w:tcW w:w="2214" w:type="dxa"/>
            <w:tcBorders>
              <w:top w:val="single" w:sz="6" w:space="0" w:color="000000"/>
              <w:left w:val="single" w:sz="12" w:space="0" w:color="000000"/>
              <w:bottom w:val="single" w:sz="6" w:space="0" w:color="000000"/>
              <w:right w:val="single" w:sz="6" w:space="0" w:color="000000"/>
            </w:tcBorders>
            <w:hideMark/>
          </w:tcPr>
          <w:p w14:paraId="7BFA6500" w14:textId="579EC20E" w:rsidR="00A745BB" w:rsidRPr="00A745BB" w:rsidRDefault="004F5780" w:rsidP="00A745BB">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2034" w:type="dxa"/>
            <w:tcBorders>
              <w:top w:val="single" w:sz="6" w:space="0" w:color="000000"/>
              <w:left w:val="single" w:sz="6" w:space="0" w:color="000000"/>
              <w:bottom w:val="single" w:sz="6" w:space="0" w:color="000000"/>
              <w:right w:val="single" w:sz="6" w:space="0" w:color="000000"/>
            </w:tcBorders>
            <w:hideMark/>
          </w:tcPr>
          <w:p w14:paraId="5001B267" w14:textId="77777777" w:rsidR="00A745BB" w:rsidRPr="00A745BB" w:rsidRDefault="00A745BB" w:rsidP="00A745BB">
            <w:pPr>
              <w:tabs>
                <w:tab w:val="right" w:pos="1998"/>
              </w:tabs>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6C25E791" w14:textId="6AFBE28D" w:rsidR="00A745BB" w:rsidRPr="00A745BB" w:rsidRDefault="00A745BB" w:rsidP="00A745BB">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12" w:space="0" w:color="000000"/>
            </w:tcBorders>
            <w:hideMark/>
          </w:tcPr>
          <w:p w14:paraId="053190D4"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r>
      <w:tr w:rsidR="00A745BB" w:rsidRPr="00A745BB" w14:paraId="755DA5A0" w14:textId="77777777">
        <w:tc>
          <w:tcPr>
            <w:tcW w:w="2214" w:type="dxa"/>
            <w:tcBorders>
              <w:top w:val="single" w:sz="6" w:space="0" w:color="000000"/>
              <w:left w:val="single" w:sz="12" w:space="0" w:color="000000"/>
              <w:bottom w:val="single" w:sz="12" w:space="0" w:color="000000"/>
              <w:right w:val="single" w:sz="6" w:space="0" w:color="000000"/>
            </w:tcBorders>
          </w:tcPr>
          <w:p w14:paraId="2DE16C00" w14:textId="366B418D" w:rsidR="00A745BB" w:rsidRPr="00A745BB" w:rsidRDefault="00A745BB" w:rsidP="00A745BB">
            <w:pPr>
              <w:spacing w:line="254" w:lineRule="auto"/>
              <w:ind w:left="446" w:hanging="446"/>
              <w:jc w:val="center"/>
              <w:rPr>
                <w:rFonts w:asciiTheme="minorHAnsi" w:hAnsiTheme="minorHAnsi" w:cstheme="minorHAnsi"/>
              </w:rPr>
            </w:pPr>
          </w:p>
        </w:tc>
        <w:tc>
          <w:tcPr>
            <w:tcW w:w="2034" w:type="dxa"/>
            <w:tcBorders>
              <w:top w:val="single" w:sz="6" w:space="0" w:color="000000"/>
              <w:left w:val="single" w:sz="6" w:space="0" w:color="000000"/>
              <w:bottom w:val="single" w:sz="12" w:space="0" w:color="000000"/>
              <w:right w:val="single" w:sz="6" w:space="0" w:color="000000"/>
            </w:tcBorders>
            <w:hideMark/>
          </w:tcPr>
          <w:p w14:paraId="3BF90BCD"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5C467C1B" w14:textId="7FA5BE75" w:rsidR="00A745BB" w:rsidRPr="00A745BB" w:rsidRDefault="00A745BB" w:rsidP="00A745BB">
            <w:pPr>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12" w:space="0" w:color="000000"/>
              <w:right w:val="single" w:sz="12" w:space="0" w:color="000000"/>
            </w:tcBorders>
            <w:hideMark/>
          </w:tcPr>
          <w:p w14:paraId="17140056" w14:textId="77777777" w:rsidR="00A745BB" w:rsidRPr="00A745BB" w:rsidRDefault="00A745BB" w:rsidP="00A745BB">
            <w:pPr>
              <w:spacing w:line="254" w:lineRule="auto"/>
              <w:ind w:left="446" w:hanging="446"/>
              <w:rPr>
                <w:rFonts w:asciiTheme="minorHAnsi" w:hAnsiTheme="minorHAnsi" w:cstheme="minorHAnsi"/>
              </w:rPr>
            </w:pPr>
            <w:r w:rsidRPr="00A745BB">
              <w:rPr>
                <w:rFonts w:asciiTheme="minorHAnsi" w:hAnsiTheme="minorHAnsi" w:cstheme="minorHAnsi"/>
              </w:rPr>
              <w:t>Kathy Lebeuf</w:t>
            </w:r>
          </w:p>
        </w:tc>
      </w:tr>
    </w:tbl>
    <w:p w14:paraId="79292DFF" w14:textId="77777777" w:rsidR="0040647D" w:rsidRDefault="0040647D" w:rsidP="00A745BB">
      <w:pPr>
        <w:ind w:left="446" w:hanging="446"/>
        <w:rPr>
          <w:rFonts w:asciiTheme="minorHAnsi" w:hAnsiTheme="minorHAnsi" w:cstheme="minorHAnsi"/>
          <w:b/>
        </w:rPr>
      </w:pPr>
    </w:p>
    <w:bookmarkEnd w:id="4"/>
    <w:p w14:paraId="51048FED" w14:textId="55A0E9E2" w:rsidR="004D0F8C" w:rsidRPr="00A745BB" w:rsidRDefault="0016499E" w:rsidP="004D0F8C">
      <w:pPr>
        <w:ind w:left="446" w:hanging="446"/>
        <w:rPr>
          <w:rFonts w:asciiTheme="minorHAnsi" w:hAnsiTheme="minorHAnsi" w:cstheme="minorHAnsi"/>
          <w:bCs/>
        </w:rPr>
      </w:pPr>
      <w:r w:rsidRPr="00A745BB">
        <w:rPr>
          <w:rFonts w:asciiTheme="minorHAnsi" w:hAnsiTheme="minorHAnsi" w:cstheme="minorHAnsi"/>
          <w:b/>
        </w:rPr>
        <w:t>MOTION #</w:t>
      </w:r>
      <w:r>
        <w:rPr>
          <w:rFonts w:asciiTheme="minorHAnsi" w:hAnsiTheme="minorHAnsi" w:cstheme="minorHAnsi"/>
          <w:b/>
        </w:rPr>
        <w:t>2</w:t>
      </w:r>
      <w:r w:rsidRPr="00A745BB">
        <w:rPr>
          <w:rFonts w:asciiTheme="minorHAnsi" w:hAnsiTheme="minorHAnsi" w:cstheme="minorHAnsi"/>
          <w:bCs/>
        </w:rPr>
        <w:t xml:space="preserve">:  </w:t>
      </w:r>
      <w:r w:rsidR="004D0F8C" w:rsidRPr="00A745BB">
        <w:rPr>
          <w:rFonts w:asciiTheme="minorHAnsi" w:hAnsiTheme="minorHAnsi" w:cstheme="minorHAnsi"/>
          <w:bCs/>
        </w:rPr>
        <w:t xml:space="preserve">To approve accounts payable for </w:t>
      </w:r>
      <w:r w:rsidR="00F31FF3">
        <w:rPr>
          <w:rFonts w:asciiTheme="minorHAnsi" w:hAnsiTheme="minorHAnsi" w:cstheme="minorHAnsi"/>
          <w:bCs/>
        </w:rPr>
        <w:t>July</w:t>
      </w:r>
      <w:r w:rsidR="00E15E7F">
        <w:rPr>
          <w:rFonts w:asciiTheme="minorHAnsi" w:hAnsiTheme="minorHAnsi" w:cstheme="minorHAnsi"/>
          <w:bCs/>
        </w:rPr>
        <w:t xml:space="preserve"> 2026</w:t>
      </w:r>
      <w:r w:rsidR="004D0F8C" w:rsidRPr="000612B1">
        <w:rPr>
          <w:rFonts w:asciiTheme="minorHAnsi" w:hAnsiTheme="minorHAnsi" w:cstheme="minorHAnsi"/>
          <w:bCs/>
        </w:rPr>
        <w:t xml:space="preserve"> </w:t>
      </w:r>
      <w:r w:rsidR="004D0F8C" w:rsidRPr="00A745BB">
        <w:rPr>
          <w:rFonts w:asciiTheme="minorHAnsi" w:hAnsiTheme="minorHAnsi" w:cstheme="minorHAnsi"/>
          <w:bCs/>
        </w:rPr>
        <w:t xml:space="preserve">and to approve payroll activities </w:t>
      </w:r>
    </w:p>
    <w:p w14:paraId="371268FD" w14:textId="3D040759" w:rsidR="004D0F8C" w:rsidRPr="00B176DD"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hAnsiTheme="minorHAnsi" w:cstheme="minorHAnsi"/>
          <w:bCs/>
        </w:rPr>
        <w:t xml:space="preserve">for </w:t>
      </w:r>
      <w:r w:rsidR="00F31FF3">
        <w:rPr>
          <w:rFonts w:asciiTheme="minorHAnsi" w:hAnsiTheme="minorHAnsi" w:cstheme="minorHAnsi"/>
          <w:bCs/>
        </w:rPr>
        <w:t>July</w:t>
      </w:r>
      <w:r w:rsidR="00E15E7F">
        <w:rPr>
          <w:rFonts w:asciiTheme="minorHAnsi" w:hAnsiTheme="minorHAnsi" w:cstheme="minorHAnsi"/>
          <w:bCs/>
        </w:rPr>
        <w:t xml:space="preserve"> 2026</w:t>
      </w:r>
      <w:r w:rsidRPr="00A745BB">
        <w:rPr>
          <w:rFonts w:asciiTheme="minorHAnsi" w:hAnsiTheme="minorHAnsi" w:cstheme="minorHAnsi"/>
          <w:bCs/>
        </w:rPr>
        <w:t xml:space="preserve"> as shown in the following reports: </w:t>
      </w:r>
      <w:r w:rsidRPr="00A745BB">
        <w:rPr>
          <w:rFonts w:asciiTheme="minorHAnsi" w:eastAsia="Calibri" w:hAnsiTheme="minorHAnsi" w:cstheme="minorHAnsi"/>
          <w:color w:val="000000" w:themeColor="text1"/>
          <w:sz w:val="22"/>
          <w:szCs w:val="22"/>
        </w:rPr>
        <w:t xml:space="preserve">Disbursements as of the end of </w:t>
      </w:r>
      <w:r w:rsidR="00F31FF3">
        <w:rPr>
          <w:rFonts w:asciiTheme="minorHAnsi" w:hAnsiTheme="minorHAnsi" w:cstheme="minorHAnsi"/>
          <w:bCs/>
          <w:color w:val="000000" w:themeColor="text1"/>
        </w:rPr>
        <w:t>July</w:t>
      </w:r>
    </w:p>
    <w:p w14:paraId="58528F58" w14:textId="7283F32D" w:rsidR="004D0F8C" w:rsidRPr="00A745BB" w:rsidRDefault="004D0F8C" w:rsidP="004D0F8C">
      <w:pPr>
        <w:ind w:left="446" w:hanging="446"/>
        <w:rPr>
          <w:rFonts w:asciiTheme="minorHAnsi" w:eastAsia="Calibri" w:hAnsiTheme="minorHAnsi" w:cstheme="minorHAnsi"/>
          <w:color w:val="000000" w:themeColor="text1"/>
          <w:sz w:val="22"/>
          <w:szCs w:val="22"/>
        </w:rPr>
      </w:pPr>
      <w:r w:rsidRPr="00B176DD">
        <w:rPr>
          <w:rFonts w:asciiTheme="minorHAnsi" w:eastAsia="Calibri" w:hAnsiTheme="minorHAnsi" w:cstheme="minorHAnsi"/>
          <w:color w:val="000000" w:themeColor="text1"/>
          <w:sz w:val="22"/>
          <w:szCs w:val="22"/>
        </w:rPr>
        <w:t>202</w:t>
      </w:r>
      <w:r w:rsidR="00F866A8">
        <w:rPr>
          <w:rFonts w:asciiTheme="minorHAnsi" w:eastAsia="Calibri" w:hAnsiTheme="minorHAnsi" w:cstheme="minorHAnsi"/>
          <w:color w:val="000000" w:themeColor="text1"/>
          <w:sz w:val="22"/>
          <w:szCs w:val="22"/>
        </w:rPr>
        <w:t>6</w:t>
      </w:r>
      <w:r w:rsidRPr="00B176DD">
        <w:rPr>
          <w:rFonts w:asciiTheme="minorHAnsi" w:eastAsia="Calibri" w:hAnsiTheme="minorHAnsi" w:cstheme="minorHAnsi"/>
          <w:color w:val="000000" w:themeColor="text1"/>
          <w:sz w:val="22"/>
          <w:szCs w:val="22"/>
        </w:rPr>
        <w:t>;</w:t>
      </w:r>
      <w:r w:rsidRPr="00A745BB">
        <w:rPr>
          <w:rFonts w:asciiTheme="minorHAnsi" w:eastAsia="Calibri" w:hAnsiTheme="minorHAnsi" w:cstheme="minorHAnsi"/>
          <w:color w:val="000000" w:themeColor="text1"/>
          <w:sz w:val="22"/>
          <w:szCs w:val="22"/>
        </w:rPr>
        <w:t xml:space="preserve"> Secretary/Treasurer’s Report of Activities in Cash Accounts as of the end of </w:t>
      </w:r>
      <w:r w:rsidR="00F31FF3">
        <w:rPr>
          <w:rFonts w:asciiTheme="minorHAnsi" w:eastAsia="Calibri" w:hAnsiTheme="minorHAnsi" w:cstheme="minorHAnsi"/>
          <w:color w:val="000000" w:themeColor="text1"/>
          <w:sz w:val="22"/>
          <w:szCs w:val="22"/>
        </w:rPr>
        <w:t>July</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w:t>
      </w:r>
    </w:p>
    <w:p w14:paraId="72521036" w14:textId="7ED3975D" w:rsidR="004D0F8C" w:rsidRPr="00A745BB"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Treasurer's Report of Cash Balances as of the end of </w:t>
      </w:r>
      <w:r w:rsidR="00F31FF3">
        <w:rPr>
          <w:rFonts w:asciiTheme="minorHAnsi" w:eastAsia="Calibri" w:hAnsiTheme="minorHAnsi" w:cstheme="minorHAnsi"/>
          <w:color w:val="000000" w:themeColor="text1"/>
          <w:sz w:val="22"/>
          <w:szCs w:val="22"/>
        </w:rPr>
        <w:t>July</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General Fund Budget vs Actual </w:t>
      </w:r>
    </w:p>
    <w:p w14:paraId="5144E160" w14:textId="68B2EAD4" w:rsidR="004D0F8C" w:rsidRPr="00A745BB"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Report YTD as of the end of </w:t>
      </w:r>
      <w:r w:rsidR="00F31FF3">
        <w:rPr>
          <w:rFonts w:asciiTheme="minorHAnsi" w:eastAsia="Calibri" w:hAnsiTheme="minorHAnsi" w:cstheme="minorHAnsi"/>
          <w:color w:val="000000" w:themeColor="text1"/>
          <w:sz w:val="22"/>
          <w:szCs w:val="22"/>
        </w:rPr>
        <w:t>July</w:t>
      </w:r>
      <w:r w:rsidR="00E15E7F">
        <w:rPr>
          <w:rFonts w:asciiTheme="minorHAnsi" w:eastAsia="Calibri" w:hAnsiTheme="minorHAnsi" w:cstheme="minorHAnsi"/>
          <w:color w:val="000000" w:themeColor="text1"/>
          <w:sz w:val="22"/>
          <w:szCs w:val="22"/>
        </w:rPr>
        <w:t xml:space="preserve"> 2026</w:t>
      </w:r>
      <w:r w:rsidRPr="00A745BB">
        <w:rPr>
          <w:rFonts w:asciiTheme="minorHAnsi" w:eastAsia="Calibri" w:hAnsiTheme="minorHAnsi" w:cstheme="minorHAnsi"/>
          <w:color w:val="000000" w:themeColor="text1"/>
          <w:sz w:val="22"/>
          <w:szCs w:val="22"/>
        </w:rPr>
        <w:t xml:space="preserve">; Reserve Fund Budget vs Actual Report YTD as of the end of </w:t>
      </w:r>
    </w:p>
    <w:p w14:paraId="5A870028" w14:textId="5AC592A9" w:rsidR="004D0F8C" w:rsidRDefault="00F31FF3" w:rsidP="004D0F8C">
      <w:pPr>
        <w:ind w:left="446" w:hanging="446"/>
        <w:rPr>
          <w:rFonts w:asciiTheme="minorHAnsi" w:eastAsia="Calibri" w:hAnsiTheme="minorHAnsi" w:cstheme="minorHAnsi"/>
          <w:color w:val="000000" w:themeColor="text1"/>
          <w:sz w:val="22"/>
          <w:szCs w:val="22"/>
        </w:rPr>
      </w:pPr>
      <w:r>
        <w:rPr>
          <w:rFonts w:asciiTheme="minorHAnsi" w:eastAsia="Calibri" w:hAnsiTheme="minorHAnsi" w:cstheme="minorHAnsi"/>
          <w:sz w:val="22"/>
          <w:szCs w:val="22"/>
        </w:rPr>
        <w:t>July</w:t>
      </w:r>
      <w:r w:rsidR="00E15E7F">
        <w:rPr>
          <w:rFonts w:asciiTheme="minorHAnsi" w:eastAsia="Calibri" w:hAnsiTheme="minorHAnsi" w:cstheme="minorHAnsi"/>
          <w:sz w:val="22"/>
          <w:szCs w:val="22"/>
        </w:rPr>
        <w:t xml:space="preserve"> 2026</w:t>
      </w:r>
      <w:r w:rsidR="004D0F8C">
        <w:rPr>
          <w:rFonts w:asciiTheme="minorHAnsi" w:eastAsia="Calibri" w:hAnsiTheme="minorHAnsi" w:cstheme="minorHAnsi"/>
          <w:color w:val="000000" w:themeColor="text1"/>
          <w:sz w:val="22"/>
          <w:szCs w:val="22"/>
        </w:rPr>
        <w:t>,</w:t>
      </w:r>
      <w:r w:rsidR="004D0F8C" w:rsidRPr="00A745BB">
        <w:rPr>
          <w:rFonts w:asciiTheme="minorHAnsi" w:eastAsia="Calibri" w:hAnsiTheme="minorHAnsi" w:cstheme="minorHAnsi"/>
          <w:color w:val="000000" w:themeColor="text1"/>
          <w:sz w:val="22"/>
          <w:szCs w:val="22"/>
        </w:rPr>
        <w:t xml:space="preserve"> Seismic Fund Budget vs Actual Report YTD as of the end of </w:t>
      </w:r>
      <w:r>
        <w:rPr>
          <w:rFonts w:asciiTheme="minorHAnsi" w:eastAsia="Calibri" w:hAnsiTheme="minorHAnsi" w:cstheme="minorHAnsi"/>
          <w:color w:val="000000" w:themeColor="text1"/>
          <w:sz w:val="22"/>
          <w:szCs w:val="22"/>
        </w:rPr>
        <w:t>July</w:t>
      </w:r>
      <w:r w:rsidR="00E15E7F">
        <w:rPr>
          <w:rFonts w:asciiTheme="minorHAnsi" w:eastAsia="Calibri" w:hAnsiTheme="minorHAnsi" w:cstheme="minorHAnsi"/>
          <w:color w:val="000000" w:themeColor="text1"/>
          <w:sz w:val="22"/>
          <w:szCs w:val="22"/>
        </w:rPr>
        <w:t xml:space="preserve"> 2026</w:t>
      </w:r>
      <w:r w:rsidR="004D0F8C" w:rsidRPr="00A745BB">
        <w:rPr>
          <w:rFonts w:asciiTheme="minorHAnsi" w:eastAsia="Calibri" w:hAnsiTheme="minorHAnsi" w:cstheme="minorHAnsi"/>
          <w:color w:val="000000" w:themeColor="text1"/>
          <w:sz w:val="22"/>
          <w:szCs w:val="22"/>
        </w:rPr>
        <w:t xml:space="preserve">; Payroll Summary </w:t>
      </w:r>
    </w:p>
    <w:p w14:paraId="081DE809" w14:textId="3412B8E2" w:rsidR="004D0F8C" w:rsidRPr="004508DE" w:rsidRDefault="004D0F8C" w:rsidP="004D0F8C">
      <w:pPr>
        <w:ind w:left="446" w:hanging="446"/>
        <w:rPr>
          <w:rFonts w:asciiTheme="minorHAnsi" w:eastAsia="Calibri" w:hAnsiTheme="minorHAnsi" w:cstheme="minorHAnsi"/>
          <w:color w:val="000000" w:themeColor="text1"/>
          <w:sz w:val="22"/>
          <w:szCs w:val="22"/>
        </w:rPr>
      </w:pPr>
      <w:r w:rsidRPr="00A745BB">
        <w:rPr>
          <w:rFonts w:asciiTheme="minorHAnsi" w:eastAsia="Calibri" w:hAnsiTheme="minorHAnsi" w:cstheme="minorHAnsi"/>
          <w:color w:val="000000" w:themeColor="text1"/>
          <w:sz w:val="22"/>
          <w:szCs w:val="22"/>
        </w:rPr>
        <w:t xml:space="preserve">for </w:t>
      </w:r>
      <w:r w:rsidR="00F31FF3">
        <w:rPr>
          <w:rFonts w:asciiTheme="minorHAnsi" w:eastAsia="Calibri" w:hAnsiTheme="minorHAnsi" w:cstheme="minorHAnsi"/>
          <w:sz w:val="22"/>
          <w:szCs w:val="22"/>
        </w:rPr>
        <w:t>July</w:t>
      </w:r>
      <w:r w:rsidR="00E15E7F">
        <w:rPr>
          <w:rFonts w:asciiTheme="minorHAnsi" w:eastAsia="Calibri" w:hAnsiTheme="minorHAnsi" w:cstheme="minorHAnsi"/>
          <w:sz w:val="22"/>
          <w:szCs w:val="22"/>
        </w:rPr>
        <w:t xml:space="preserve"> 2026</w:t>
      </w:r>
      <w:r w:rsidRPr="000612B1">
        <w:rPr>
          <w:rFonts w:asciiTheme="minorHAnsi" w:eastAsia="Calibri" w:hAnsiTheme="minorHAnsi" w:cstheme="minorHAnsi"/>
          <w:sz w:val="22"/>
          <w:szCs w:val="22"/>
        </w:rPr>
        <w:t xml:space="preserve">  </w:t>
      </w:r>
      <w:r w:rsidRPr="004508DE">
        <w:rPr>
          <w:rFonts w:asciiTheme="minorHAnsi" w:eastAsia="Calibri" w:hAnsiTheme="minorHAnsi" w:cstheme="minorHAnsi"/>
          <w:color w:val="000000" w:themeColor="text1"/>
          <w:sz w:val="22"/>
          <w:szCs w:val="22"/>
        </w:rPr>
        <w:t xml:space="preserve">and Fiscal Year to Date. </w:t>
      </w:r>
      <w:r w:rsidRPr="004508DE">
        <w:rPr>
          <w:rFonts w:asciiTheme="minorHAnsi" w:hAnsiTheme="minorHAnsi" w:cstheme="minorHAnsi"/>
          <w:bCs/>
        </w:rPr>
        <w:t xml:space="preserve">This motion will also </w:t>
      </w:r>
      <w:r w:rsidRPr="004508DE">
        <w:rPr>
          <w:rFonts w:asciiTheme="minorHAnsi" w:eastAsia="Calibri" w:hAnsiTheme="minorHAnsi" w:cstheme="minorHAnsi"/>
          <w:color w:val="000000" w:themeColor="text1"/>
          <w:sz w:val="22"/>
          <w:szCs w:val="22"/>
        </w:rPr>
        <w:t xml:space="preserve">include any potential conflict or conflicts of </w:t>
      </w:r>
    </w:p>
    <w:p w14:paraId="7E5B4B27" w14:textId="77777777" w:rsidR="004D0F8C" w:rsidRPr="004508DE" w:rsidRDefault="004D0F8C" w:rsidP="004D0F8C">
      <w:pPr>
        <w:ind w:left="446" w:hanging="446"/>
        <w:rPr>
          <w:rFonts w:asciiTheme="minorHAnsi" w:eastAsia="Calibri" w:hAnsiTheme="minorHAnsi" w:cstheme="minorHAnsi"/>
          <w:color w:val="000000" w:themeColor="text1"/>
          <w:sz w:val="22"/>
          <w:szCs w:val="22"/>
        </w:rPr>
      </w:pPr>
      <w:r w:rsidRPr="004508DE">
        <w:rPr>
          <w:rFonts w:asciiTheme="minorHAnsi" w:eastAsia="Calibri" w:hAnsiTheme="minorHAnsi" w:cstheme="minorHAnsi"/>
          <w:color w:val="000000" w:themeColor="text1"/>
          <w:sz w:val="22"/>
          <w:szCs w:val="22"/>
        </w:rPr>
        <w:t xml:space="preserve">interest relating to the above-mentioned reports, including noting the check numbers of which there are none, </w:t>
      </w:r>
    </w:p>
    <w:p w14:paraId="4B6727FC" w14:textId="058704CF" w:rsidR="004D0F8C" w:rsidRDefault="004D0F8C" w:rsidP="004D0F8C">
      <w:pPr>
        <w:tabs>
          <w:tab w:val="num" w:pos="450"/>
          <w:tab w:val="left" w:pos="810"/>
          <w:tab w:val="left" w:pos="1170"/>
        </w:tabs>
        <w:ind w:left="450" w:hanging="450"/>
        <w:rPr>
          <w:rFonts w:asciiTheme="minorHAnsi" w:eastAsia="Calibri" w:hAnsiTheme="minorHAnsi" w:cstheme="minorHAnsi"/>
          <w:color w:val="FF0000"/>
          <w:sz w:val="22"/>
          <w:szCs w:val="22"/>
        </w:rPr>
      </w:pPr>
      <w:r w:rsidRPr="004508DE">
        <w:rPr>
          <w:rFonts w:asciiTheme="minorHAnsi" w:eastAsia="Calibri" w:hAnsiTheme="minorHAnsi" w:cstheme="minorHAnsi"/>
          <w:color w:val="000000" w:themeColor="text1"/>
          <w:sz w:val="22"/>
          <w:szCs w:val="22"/>
        </w:rPr>
        <w:t xml:space="preserve">and </w:t>
      </w:r>
      <w:r>
        <w:rPr>
          <w:rFonts w:asciiTheme="minorHAnsi" w:eastAsia="Calibri" w:hAnsiTheme="minorHAnsi" w:cstheme="minorHAnsi"/>
          <w:color w:val="000000" w:themeColor="text1"/>
          <w:sz w:val="22"/>
          <w:szCs w:val="22"/>
        </w:rPr>
        <w:t>t</w:t>
      </w:r>
      <w:r w:rsidRPr="00041F53">
        <w:rPr>
          <w:rFonts w:asciiTheme="minorHAnsi" w:eastAsia="Calibri" w:hAnsiTheme="minorHAnsi" w:cstheme="minorHAnsi"/>
          <w:color w:val="000000" w:themeColor="text1"/>
          <w:sz w:val="22"/>
          <w:szCs w:val="22"/>
        </w:rPr>
        <w:t>here</w:t>
      </w:r>
      <w:r>
        <w:rPr>
          <w:rFonts w:asciiTheme="minorHAnsi" w:eastAsia="Calibri" w:hAnsiTheme="minorHAnsi" w:cstheme="minorHAnsi"/>
          <w:color w:val="000000" w:themeColor="text1"/>
          <w:sz w:val="22"/>
          <w:szCs w:val="22"/>
        </w:rPr>
        <w:t xml:space="preserve"> </w:t>
      </w:r>
      <w:r w:rsidRPr="000F5823">
        <w:rPr>
          <w:rFonts w:asciiTheme="minorHAnsi" w:eastAsia="Calibri" w:hAnsiTheme="minorHAnsi" w:cstheme="minorHAnsi"/>
          <w:color w:val="000000" w:themeColor="text1"/>
          <w:sz w:val="22"/>
          <w:szCs w:val="22"/>
        </w:rPr>
        <w:t>were</w:t>
      </w:r>
      <w:r w:rsidR="00D550C7">
        <w:rPr>
          <w:rFonts w:asciiTheme="minorHAnsi" w:eastAsia="Calibri" w:hAnsiTheme="minorHAnsi" w:cstheme="minorHAnsi"/>
          <w:color w:val="000000" w:themeColor="text1"/>
          <w:sz w:val="22"/>
          <w:szCs w:val="22"/>
        </w:rPr>
        <w:t xml:space="preserve"> </w:t>
      </w:r>
      <w:r w:rsidR="00D550C7" w:rsidRPr="009B1926">
        <w:rPr>
          <w:rFonts w:asciiTheme="minorHAnsi" w:eastAsia="Calibri" w:hAnsiTheme="minorHAnsi" w:cstheme="minorHAnsi"/>
          <w:sz w:val="22"/>
          <w:szCs w:val="22"/>
        </w:rPr>
        <w:t>six voided checks.</w:t>
      </w:r>
      <w:r>
        <w:rPr>
          <w:rFonts w:asciiTheme="minorHAnsi" w:eastAsia="Calibri" w:hAnsiTheme="minorHAnsi" w:cstheme="minorHAnsi"/>
          <w:color w:val="FF0000"/>
          <w:sz w:val="22"/>
          <w:szCs w:val="22"/>
        </w:rPr>
        <w:t xml:space="preserve"> </w:t>
      </w:r>
    </w:p>
    <w:p w14:paraId="2E9931DA" w14:textId="77777777" w:rsidR="00583346" w:rsidRPr="0000069F" w:rsidRDefault="00583346" w:rsidP="004D0F8C">
      <w:pPr>
        <w:tabs>
          <w:tab w:val="num" w:pos="450"/>
          <w:tab w:val="left" w:pos="810"/>
          <w:tab w:val="left" w:pos="1170"/>
        </w:tabs>
        <w:ind w:left="450" w:hanging="450"/>
        <w:rPr>
          <w:rFonts w:asciiTheme="minorHAnsi" w:eastAsia="Calibri" w:hAnsiTheme="minorHAnsi" w:cstheme="minorHAnsi"/>
          <w:color w:val="000000" w:themeColor="text1"/>
          <w:sz w:val="22"/>
          <w:szCs w:val="22"/>
        </w:rPr>
      </w:pPr>
    </w:p>
    <w:p w14:paraId="1B37BD3A" w14:textId="4F75C11E" w:rsidR="0016499E" w:rsidRDefault="0016499E" w:rsidP="0016499E">
      <w:pPr>
        <w:ind w:left="446" w:hanging="446"/>
        <w:rPr>
          <w:rFonts w:asciiTheme="minorHAnsi" w:hAnsiTheme="minorHAnsi" w:cstheme="minorHAnsi"/>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16499E" w:rsidRPr="00A745BB" w14:paraId="01CE964A" w14:textId="77777777">
        <w:tc>
          <w:tcPr>
            <w:tcW w:w="1728" w:type="dxa"/>
            <w:tcBorders>
              <w:top w:val="single" w:sz="6" w:space="0" w:color="000000"/>
              <w:left w:val="single" w:sz="6" w:space="0" w:color="000000"/>
              <w:bottom w:val="single" w:sz="6" w:space="0" w:color="000000"/>
              <w:right w:val="single" w:sz="6" w:space="0" w:color="000000"/>
            </w:tcBorders>
          </w:tcPr>
          <w:p w14:paraId="26B5496A" w14:textId="77777777" w:rsidR="0016499E" w:rsidRPr="00A745BB" w:rsidRDefault="0016499E">
            <w:pPr>
              <w:spacing w:line="254" w:lineRule="auto"/>
              <w:ind w:left="446" w:hanging="446"/>
              <w:rPr>
                <w:rFonts w:asciiTheme="minorHAnsi" w:hAnsiTheme="minorHAnsi" w:cstheme="minorHAnsi"/>
              </w:rPr>
            </w:pPr>
          </w:p>
        </w:tc>
        <w:tc>
          <w:tcPr>
            <w:tcW w:w="1782" w:type="dxa"/>
            <w:tcBorders>
              <w:top w:val="single" w:sz="6" w:space="0" w:color="000000"/>
              <w:left w:val="single" w:sz="6" w:space="0" w:color="000000"/>
              <w:bottom w:val="single" w:sz="6" w:space="0" w:color="000000"/>
              <w:right w:val="single" w:sz="6" w:space="0" w:color="000000"/>
            </w:tcBorders>
            <w:hideMark/>
          </w:tcPr>
          <w:p w14:paraId="13CE2314"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66247940"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04C74ED"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302E786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COMMENTS</w:t>
            </w:r>
          </w:p>
        </w:tc>
      </w:tr>
      <w:tr w:rsidR="0016499E" w:rsidRPr="00A745BB" w14:paraId="47974B2F" w14:textId="77777777">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6D683A32"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528D7B8A"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18C932C7"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9ADC75E"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1AC66181"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6C7509C9" w14:textId="77777777">
        <w:tc>
          <w:tcPr>
            <w:tcW w:w="1728" w:type="dxa"/>
            <w:tcBorders>
              <w:top w:val="single" w:sz="6" w:space="0" w:color="000000"/>
              <w:left w:val="single" w:sz="6" w:space="0" w:color="000000"/>
              <w:bottom w:val="single" w:sz="6" w:space="0" w:color="000000"/>
              <w:right w:val="single" w:sz="6" w:space="0" w:color="000000"/>
            </w:tcBorders>
            <w:hideMark/>
          </w:tcPr>
          <w:p w14:paraId="122C2231"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42287CA8" w14:textId="77777777" w:rsidR="0016499E" w:rsidRPr="00A745BB" w:rsidRDefault="0016499E">
            <w:pPr>
              <w:spacing w:line="254" w:lineRule="auto"/>
              <w:ind w:left="446" w:hanging="446"/>
              <w:jc w:val="center"/>
              <w:rPr>
                <w:rFonts w:asciiTheme="minorHAnsi" w:hAnsiTheme="minorHAnsi" w:cstheme="minorHAnsi"/>
              </w:rPr>
            </w:pPr>
            <w:r w:rsidRPr="00A745BB">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2642FE1E"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731B8A81"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029D6D41"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7A96D185" w14:textId="77777777">
        <w:tc>
          <w:tcPr>
            <w:tcW w:w="1728" w:type="dxa"/>
            <w:tcBorders>
              <w:top w:val="single" w:sz="6" w:space="0" w:color="000000"/>
              <w:left w:val="single" w:sz="6" w:space="0" w:color="000000"/>
              <w:bottom w:val="single" w:sz="6" w:space="0" w:color="000000"/>
              <w:right w:val="single" w:sz="6" w:space="0" w:color="000000"/>
            </w:tcBorders>
            <w:hideMark/>
          </w:tcPr>
          <w:p w14:paraId="6105668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273BE373"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3F917D68"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4B84D553"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41F8A320" w14:textId="77777777" w:rsidR="0016499E" w:rsidRPr="00A745BB" w:rsidRDefault="0016499E">
            <w:pPr>
              <w:keepNext/>
              <w:overflowPunct w:val="0"/>
              <w:autoSpaceDE w:val="0"/>
              <w:autoSpaceDN w:val="0"/>
              <w:adjustRightInd w:val="0"/>
              <w:spacing w:line="254" w:lineRule="auto"/>
              <w:ind w:left="446" w:hanging="446"/>
              <w:jc w:val="center"/>
              <w:outlineLvl w:val="6"/>
              <w:rPr>
                <w:rFonts w:asciiTheme="minorHAnsi" w:hAnsiTheme="minorHAnsi" w:cstheme="minorHAnsi"/>
              </w:rPr>
            </w:pPr>
          </w:p>
        </w:tc>
      </w:tr>
      <w:tr w:rsidR="0016499E" w:rsidRPr="00A745BB" w14:paraId="63AF892F" w14:textId="77777777">
        <w:tc>
          <w:tcPr>
            <w:tcW w:w="1728" w:type="dxa"/>
            <w:tcBorders>
              <w:top w:val="single" w:sz="6" w:space="0" w:color="000000"/>
              <w:left w:val="single" w:sz="6" w:space="0" w:color="000000"/>
              <w:bottom w:val="single" w:sz="6" w:space="0" w:color="000000"/>
              <w:right w:val="single" w:sz="6" w:space="0" w:color="000000"/>
            </w:tcBorders>
            <w:hideMark/>
          </w:tcPr>
          <w:p w14:paraId="06F0E5CA"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62AC1D45" w14:textId="77777777" w:rsidR="0016499E" w:rsidRPr="00A745BB" w:rsidRDefault="0016499E">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7FEBC451"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12D758F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6A7D4AE8" w14:textId="77777777" w:rsidR="0016499E" w:rsidRPr="00A745BB" w:rsidRDefault="0016499E">
            <w:pPr>
              <w:spacing w:line="254" w:lineRule="auto"/>
              <w:ind w:left="446" w:hanging="446"/>
              <w:jc w:val="center"/>
              <w:rPr>
                <w:rFonts w:asciiTheme="minorHAnsi" w:hAnsiTheme="minorHAnsi" w:cstheme="minorHAnsi"/>
              </w:rPr>
            </w:pPr>
          </w:p>
        </w:tc>
      </w:tr>
      <w:tr w:rsidR="0016499E" w:rsidRPr="00A745BB" w14:paraId="5F400351" w14:textId="77777777">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602EC749" w14:textId="77777777" w:rsidR="0016499E" w:rsidRPr="00A745BB" w:rsidRDefault="0016499E">
            <w:pPr>
              <w:spacing w:line="254" w:lineRule="auto"/>
              <w:ind w:left="446" w:hanging="446"/>
              <w:rPr>
                <w:rFonts w:asciiTheme="minorHAnsi" w:hAnsiTheme="minorHAnsi" w:cstheme="minorHAnsi"/>
              </w:rPr>
            </w:pPr>
            <w:r>
              <w:rPr>
                <w:rFonts w:asciiTheme="minorHAnsi" w:hAnsiTheme="minorHAnsi" w:cstheme="minorHAns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DA014FB" w14:textId="7F40E2A8" w:rsidR="0016499E" w:rsidRPr="00A745BB" w:rsidRDefault="004D0F8C">
            <w:pPr>
              <w:spacing w:line="254" w:lineRule="auto"/>
              <w:ind w:left="446" w:hanging="446"/>
              <w:jc w:val="center"/>
              <w:rPr>
                <w:rFonts w:asciiTheme="minorHAnsi" w:hAnsiTheme="minorHAnsi" w:cstheme="minorHAnsi"/>
              </w:rPr>
            </w:pPr>
            <w:r>
              <w:rPr>
                <w:rFonts w:asciiTheme="minorHAnsi" w:hAnsiTheme="minorHAnsi" w:cstheme="minorHAnsi"/>
              </w:rPr>
              <w:t>X</w:t>
            </w:r>
          </w:p>
        </w:tc>
        <w:tc>
          <w:tcPr>
            <w:tcW w:w="1782" w:type="dxa"/>
            <w:tcBorders>
              <w:top w:val="single" w:sz="6" w:space="0" w:color="000000"/>
              <w:left w:val="single" w:sz="6" w:space="0" w:color="000000"/>
              <w:bottom w:val="single" w:sz="6" w:space="0" w:color="000000"/>
              <w:right w:val="single" w:sz="6" w:space="0" w:color="000000"/>
            </w:tcBorders>
          </w:tcPr>
          <w:p w14:paraId="0151DCBF" w14:textId="77777777" w:rsidR="0016499E" w:rsidRPr="00A745BB" w:rsidRDefault="0016499E">
            <w:pPr>
              <w:spacing w:line="254" w:lineRule="auto"/>
              <w:ind w:left="446" w:hanging="446"/>
              <w:jc w:val="center"/>
              <w:rPr>
                <w:rFonts w:asciiTheme="minorHAnsi" w:hAnsiTheme="minorHAnsi" w:cstheme="minorHAnsi"/>
              </w:rPr>
            </w:pPr>
          </w:p>
        </w:tc>
        <w:tc>
          <w:tcPr>
            <w:tcW w:w="1656" w:type="dxa"/>
            <w:tcBorders>
              <w:top w:val="single" w:sz="6" w:space="0" w:color="000000"/>
              <w:left w:val="single" w:sz="6" w:space="0" w:color="000000"/>
              <w:bottom w:val="single" w:sz="6" w:space="0" w:color="000000"/>
              <w:right w:val="single" w:sz="6" w:space="0" w:color="000000"/>
            </w:tcBorders>
          </w:tcPr>
          <w:p w14:paraId="3C8E2CBB" w14:textId="77777777" w:rsidR="0016499E" w:rsidRPr="00A745BB" w:rsidRDefault="0016499E">
            <w:pPr>
              <w:spacing w:line="254" w:lineRule="auto"/>
              <w:ind w:left="446" w:hanging="446"/>
              <w:jc w:val="center"/>
              <w:rPr>
                <w:rFonts w:asciiTheme="minorHAnsi" w:hAnsiTheme="minorHAnsi" w:cstheme="minorHAnsi"/>
              </w:rPr>
            </w:pPr>
          </w:p>
        </w:tc>
        <w:tc>
          <w:tcPr>
            <w:tcW w:w="1908" w:type="dxa"/>
            <w:tcBorders>
              <w:top w:val="single" w:sz="6" w:space="0" w:color="000000"/>
              <w:left w:val="single" w:sz="6" w:space="0" w:color="000000"/>
              <w:bottom w:val="single" w:sz="6" w:space="0" w:color="000000"/>
              <w:right w:val="single" w:sz="6" w:space="0" w:color="000000"/>
            </w:tcBorders>
          </w:tcPr>
          <w:p w14:paraId="3556D542" w14:textId="2C0CB9CE" w:rsidR="0016499E" w:rsidRPr="00A745BB" w:rsidRDefault="0016499E">
            <w:pPr>
              <w:spacing w:line="254" w:lineRule="auto"/>
              <w:ind w:left="446" w:hanging="446"/>
              <w:jc w:val="center"/>
              <w:rPr>
                <w:rFonts w:asciiTheme="minorHAnsi" w:hAnsiTheme="minorHAnsi" w:cstheme="minorHAnsi"/>
              </w:rPr>
            </w:pPr>
          </w:p>
        </w:tc>
      </w:tr>
    </w:tbl>
    <w:p w14:paraId="35CC1910" w14:textId="77777777" w:rsidR="0016499E" w:rsidRPr="00A745BB" w:rsidRDefault="0016499E" w:rsidP="0016499E">
      <w:pPr>
        <w:ind w:left="446" w:hanging="446"/>
        <w:rPr>
          <w:rFonts w:asciiTheme="minorHAnsi" w:hAnsiTheme="minorHAnsi" w:cstheme="minorHAnsi"/>
        </w:rPr>
      </w:pPr>
    </w:p>
    <w:p w14:paraId="5ACFE440" w14:textId="77777777" w:rsidR="00583346" w:rsidRDefault="0016499E" w:rsidP="0016499E">
      <w:pPr>
        <w:ind w:left="446" w:hanging="446"/>
        <w:rPr>
          <w:rFonts w:asciiTheme="minorHAnsi" w:hAnsiTheme="minorHAnsi" w:cstheme="minorHAnsi"/>
        </w:rPr>
      </w:pPr>
      <w:r w:rsidRPr="00A745BB">
        <w:rPr>
          <w:rFonts w:asciiTheme="minorHAnsi" w:hAnsiTheme="minorHAnsi" w:cstheme="minorHAnsi"/>
        </w:rPr>
        <w:tab/>
      </w:r>
    </w:p>
    <w:p w14:paraId="71EA3E18" w14:textId="6C5A2F27" w:rsidR="0016499E" w:rsidRPr="00A745BB" w:rsidRDefault="0016499E" w:rsidP="0016499E">
      <w:pPr>
        <w:ind w:left="446" w:hanging="446"/>
        <w:rPr>
          <w:rFonts w:asciiTheme="minorHAnsi" w:hAnsiTheme="minorHAnsi" w:cstheme="minorHAnsi"/>
        </w:rPr>
      </w:pPr>
      <w:r w:rsidRPr="00A745BB">
        <w:rPr>
          <w:rFonts w:asciiTheme="minorHAnsi" w:hAnsiTheme="minorHAnsi" w:cstheme="minorHAnsi"/>
        </w:rPr>
        <w:t xml:space="preserve">              RESULTS</w:t>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r w:rsidRPr="00A745BB">
        <w:rPr>
          <w:rFonts w:asciiTheme="minorHAnsi" w:hAnsiTheme="minorHAnsi" w:cstheme="minorHAns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16499E" w:rsidRPr="00A745BB" w14:paraId="5AD0EDB3" w14:textId="77777777">
        <w:tc>
          <w:tcPr>
            <w:tcW w:w="2160" w:type="dxa"/>
            <w:tcBorders>
              <w:top w:val="single" w:sz="6" w:space="0" w:color="000000"/>
              <w:left w:val="single" w:sz="6" w:space="0" w:color="000000"/>
              <w:bottom w:val="single" w:sz="6" w:space="0" w:color="000000"/>
              <w:right w:val="single" w:sz="6" w:space="0" w:color="000000"/>
            </w:tcBorders>
            <w:hideMark/>
          </w:tcPr>
          <w:p w14:paraId="425D2344" w14:textId="65E5AE41"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PASSED  </w:t>
            </w:r>
            <w:r w:rsidR="00A71259">
              <w:rPr>
                <w:rFonts w:asciiTheme="minorHAnsi" w:hAnsiTheme="minorHAnsi" w:cstheme="minorHAnsi"/>
              </w:rPr>
              <w:t xml:space="preserve">  X</w:t>
            </w:r>
          </w:p>
        </w:tc>
        <w:tc>
          <w:tcPr>
            <w:tcW w:w="2160" w:type="dxa"/>
            <w:tcBorders>
              <w:top w:val="single" w:sz="6" w:space="0" w:color="000000"/>
              <w:left w:val="single" w:sz="6" w:space="0" w:color="000000"/>
              <w:bottom w:val="single" w:sz="6" w:space="0" w:color="000000"/>
              <w:right w:val="single" w:sz="6" w:space="0" w:color="000000"/>
            </w:tcBorders>
            <w:hideMark/>
          </w:tcPr>
          <w:p w14:paraId="0A1ECDFC" w14:textId="77777777" w:rsidR="0016499E" w:rsidRPr="00A745BB" w:rsidRDefault="0016499E">
            <w:pPr>
              <w:spacing w:line="254" w:lineRule="auto"/>
              <w:ind w:left="446" w:hanging="446"/>
              <w:rPr>
                <w:rFonts w:asciiTheme="minorHAnsi" w:hAnsiTheme="minorHAnsi" w:cstheme="minorHAnsi"/>
              </w:rPr>
            </w:pPr>
            <w:r w:rsidRPr="00A745BB">
              <w:rPr>
                <w:rFonts w:asciiTheme="minorHAnsi" w:hAnsiTheme="minorHAnsi" w:cstheme="minorHAnsi"/>
              </w:rPr>
              <w:t xml:space="preserve">     FAILED</w:t>
            </w:r>
          </w:p>
        </w:tc>
      </w:tr>
    </w:tbl>
    <w:p w14:paraId="1B3C3ECB" w14:textId="77777777" w:rsidR="0016499E" w:rsidRDefault="0016499E" w:rsidP="0016499E">
      <w:pPr>
        <w:ind w:left="446" w:hanging="446"/>
        <w:rPr>
          <w:rFonts w:asciiTheme="minorHAnsi" w:hAnsiTheme="minorHAnsi" w:cstheme="minorHAnsi"/>
          <w:b/>
        </w:rPr>
      </w:pPr>
    </w:p>
    <w:p w14:paraId="361C33A2" w14:textId="77777777" w:rsidR="00583346" w:rsidRDefault="00583346" w:rsidP="0016499E">
      <w:pPr>
        <w:ind w:left="446" w:hanging="446"/>
        <w:rPr>
          <w:rFonts w:asciiTheme="minorHAnsi" w:hAnsiTheme="minorHAnsi" w:cstheme="minorHAnsi"/>
          <w:b/>
        </w:rPr>
      </w:pPr>
    </w:p>
    <w:p w14:paraId="08CBB421" w14:textId="65216463" w:rsidR="001769D6" w:rsidRPr="0053496A" w:rsidRDefault="001769D6" w:rsidP="0053496A">
      <w:pPr>
        <w:rPr>
          <w:rFonts w:asciiTheme="minorHAnsi" w:hAnsiTheme="minorHAnsi" w:cstheme="minorHAnsi"/>
          <w:b/>
        </w:rPr>
      </w:pPr>
    </w:p>
    <w:sectPr w:rsidR="001769D6" w:rsidRPr="0053496A" w:rsidSect="009D3377">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BE9C" w14:textId="77777777" w:rsidR="00893F9A" w:rsidRDefault="00893F9A" w:rsidP="0011487C">
      <w:r>
        <w:separator/>
      </w:r>
    </w:p>
  </w:endnote>
  <w:endnote w:type="continuationSeparator" w:id="0">
    <w:p w14:paraId="3B06E1D2" w14:textId="77777777" w:rsidR="00893F9A" w:rsidRDefault="00893F9A" w:rsidP="001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F732" w14:textId="77777777" w:rsidR="00B1619F" w:rsidRDefault="00B16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988" w14:textId="17E4456F" w:rsidR="0011487C" w:rsidRPr="0011487C" w:rsidRDefault="0011487C" w:rsidP="0011487C">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52A7E50C"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Regular Meeting Minutes </w:t>
    </w:r>
  </w:p>
  <w:p w14:paraId="0E0AD182"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7</w:t>
    </w:r>
    <w:r w:rsidRPr="0011487C">
      <w:rPr>
        <w:rFonts w:ascii="Calibri" w:eastAsia="Calibri" w:hAnsi="Calibri"/>
        <w:sz w:val="20"/>
        <w:szCs w:val="20"/>
        <w14:ligatures w14:val="none"/>
      </w:rPr>
      <w:fldChar w:fldCharType="end"/>
    </w:r>
  </w:p>
  <w:p w14:paraId="75982D81" w14:textId="7253E77B" w:rsidR="0011487C" w:rsidRDefault="0011487C" w:rsidP="0011487C">
    <w:pPr>
      <w:pStyle w:val="Footer"/>
      <w:jc w:val="center"/>
    </w:pPr>
  </w:p>
  <w:p w14:paraId="61FEE071" w14:textId="77777777" w:rsidR="0011487C" w:rsidRDefault="001148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BF7E" w14:textId="77777777" w:rsidR="00B1619F" w:rsidRDefault="00B16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500B0" w14:textId="77777777" w:rsidR="00893F9A" w:rsidRDefault="00893F9A" w:rsidP="0011487C">
      <w:r>
        <w:separator/>
      </w:r>
    </w:p>
  </w:footnote>
  <w:footnote w:type="continuationSeparator" w:id="0">
    <w:p w14:paraId="0639FCB8" w14:textId="77777777" w:rsidR="00893F9A" w:rsidRDefault="00893F9A" w:rsidP="00114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4D44" w14:textId="77777777" w:rsidR="00B1619F" w:rsidRDefault="00B16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8638" w14:textId="77777777" w:rsidR="00B1619F" w:rsidRDefault="00B16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6F47" w14:textId="77777777" w:rsidR="00B1619F" w:rsidRDefault="00B16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8C5"/>
    <w:multiLevelType w:val="hybridMultilevel"/>
    <w:tmpl w:val="6B7A8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500E0"/>
    <w:multiLevelType w:val="hybridMultilevel"/>
    <w:tmpl w:val="60FE4F20"/>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E6657FC">
      <w:start w:val="1"/>
      <w:numFmt w:val="decimal"/>
      <w:lvlText w:val="%3."/>
      <w:lvlJc w:val="left"/>
      <w:pPr>
        <w:tabs>
          <w:tab w:val="num" w:pos="810"/>
        </w:tabs>
        <w:ind w:left="810" w:hanging="360"/>
      </w:pPr>
      <w:rPr>
        <w:rFonts w:asciiTheme="minorHAnsi" w:eastAsia="Calibri" w:hAnsiTheme="minorHAnsi" w:cstheme="minorHAnsi"/>
        <w:b w:val="0"/>
        <w:bCs w:val="0"/>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4C23472"/>
    <w:multiLevelType w:val="hybridMultilevel"/>
    <w:tmpl w:val="3F587D9E"/>
    <w:lvl w:ilvl="0" w:tplc="6B646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6F6DC6"/>
    <w:multiLevelType w:val="hybridMultilevel"/>
    <w:tmpl w:val="425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F25A1"/>
    <w:multiLevelType w:val="hybridMultilevel"/>
    <w:tmpl w:val="4E36F7FE"/>
    <w:lvl w:ilvl="0" w:tplc="7904FE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C920FBD"/>
    <w:multiLevelType w:val="hybridMultilevel"/>
    <w:tmpl w:val="4134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9749C"/>
    <w:multiLevelType w:val="hybridMultilevel"/>
    <w:tmpl w:val="4B88127A"/>
    <w:lvl w:ilvl="0" w:tplc="907EB6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4D0C75"/>
    <w:multiLevelType w:val="hybridMultilevel"/>
    <w:tmpl w:val="28E2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6327DB"/>
    <w:multiLevelType w:val="hybridMultilevel"/>
    <w:tmpl w:val="D08638CC"/>
    <w:lvl w:ilvl="0" w:tplc="04090015">
      <w:start w:val="1"/>
      <w:numFmt w:val="upperLetter"/>
      <w:lvlText w:val="%1."/>
      <w:lvlJc w:val="left"/>
      <w:pPr>
        <w:tabs>
          <w:tab w:val="num" w:pos="360"/>
        </w:tabs>
        <w:ind w:left="360" w:hanging="360"/>
      </w:pPr>
      <w:rPr>
        <w:rFonts w:hint="default"/>
        <w:b/>
        <w:color w:val="auto"/>
      </w:rPr>
    </w:lvl>
    <w:lvl w:ilvl="1" w:tplc="6262E8EC">
      <w:start w:val="1"/>
      <w:numFmt w:val="bullet"/>
      <w:lvlText w:val=""/>
      <w:lvlJc w:val="left"/>
      <w:pPr>
        <w:ind w:left="1440" w:hanging="360"/>
      </w:pPr>
      <w:rPr>
        <w:rFonts w:ascii="Symbol" w:hAnsi="Symbol" w:hint="default"/>
        <w:color w:val="auto"/>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DCE1E13"/>
    <w:multiLevelType w:val="hybridMultilevel"/>
    <w:tmpl w:val="E634F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3673107">
    <w:abstractNumId w:val="2"/>
  </w:num>
  <w:num w:numId="2" w16cid:durableId="1017535631">
    <w:abstractNumId w:val="6"/>
  </w:num>
  <w:num w:numId="3" w16cid:durableId="844711807">
    <w:abstractNumId w:val="4"/>
  </w:num>
  <w:num w:numId="4" w16cid:durableId="356589512">
    <w:abstractNumId w:val="8"/>
  </w:num>
  <w:num w:numId="5" w16cid:durableId="1663464797">
    <w:abstractNumId w:val="10"/>
  </w:num>
  <w:num w:numId="6" w16cid:durableId="380905769">
    <w:abstractNumId w:val="3"/>
  </w:num>
  <w:num w:numId="7" w16cid:durableId="160985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554">
    <w:abstractNumId w:val="0"/>
  </w:num>
  <w:num w:numId="9" w16cid:durableId="1025860109">
    <w:abstractNumId w:val="5"/>
  </w:num>
  <w:num w:numId="10" w16cid:durableId="2030254554">
    <w:abstractNumId w:val="1"/>
  </w:num>
  <w:num w:numId="11" w16cid:durableId="196634744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470749238">
    <w:abstractNumId w:val="10"/>
  </w:num>
  <w:num w:numId="13" w16cid:durableId="887496495">
    <w:abstractNumId w:val="9"/>
  </w:num>
  <w:num w:numId="14" w16cid:durableId="14944191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9B"/>
    <w:rsid w:val="0000069F"/>
    <w:rsid w:val="00001205"/>
    <w:rsid w:val="00001A65"/>
    <w:rsid w:val="00004205"/>
    <w:rsid w:val="000051B5"/>
    <w:rsid w:val="0000558E"/>
    <w:rsid w:val="00006FF3"/>
    <w:rsid w:val="00011334"/>
    <w:rsid w:val="00016B65"/>
    <w:rsid w:val="0001746B"/>
    <w:rsid w:val="0003352C"/>
    <w:rsid w:val="000364B3"/>
    <w:rsid w:val="00036A4F"/>
    <w:rsid w:val="00041F53"/>
    <w:rsid w:val="0004250B"/>
    <w:rsid w:val="00043038"/>
    <w:rsid w:val="00043C81"/>
    <w:rsid w:val="00043C9F"/>
    <w:rsid w:val="00046DD4"/>
    <w:rsid w:val="00047BAE"/>
    <w:rsid w:val="00052A9D"/>
    <w:rsid w:val="00054089"/>
    <w:rsid w:val="00054CEC"/>
    <w:rsid w:val="000612B1"/>
    <w:rsid w:val="00065117"/>
    <w:rsid w:val="000679C5"/>
    <w:rsid w:val="000812BF"/>
    <w:rsid w:val="00084A99"/>
    <w:rsid w:val="000856A1"/>
    <w:rsid w:val="00085918"/>
    <w:rsid w:val="00096D55"/>
    <w:rsid w:val="00096DD7"/>
    <w:rsid w:val="000A26A2"/>
    <w:rsid w:val="000A6A08"/>
    <w:rsid w:val="000B1746"/>
    <w:rsid w:val="000B4D5E"/>
    <w:rsid w:val="000B6332"/>
    <w:rsid w:val="000C0694"/>
    <w:rsid w:val="000C0CC1"/>
    <w:rsid w:val="000C49A3"/>
    <w:rsid w:val="000C5C87"/>
    <w:rsid w:val="000C7617"/>
    <w:rsid w:val="000E6506"/>
    <w:rsid w:val="000F0096"/>
    <w:rsid w:val="000F1314"/>
    <w:rsid w:val="000F5823"/>
    <w:rsid w:val="0010584B"/>
    <w:rsid w:val="00106B19"/>
    <w:rsid w:val="0011487C"/>
    <w:rsid w:val="00115DB3"/>
    <w:rsid w:val="0013634A"/>
    <w:rsid w:val="00145773"/>
    <w:rsid w:val="00147959"/>
    <w:rsid w:val="001549F6"/>
    <w:rsid w:val="00163178"/>
    <w:rsid w:val="0016499E"/>
    <w:rsid w:val="00166C34"/>
    <w:rsid w:val="00171E31"/>
    <w:rsid w:val="0017566F"/>
    <w:rsid w:val="00175DFC"/>
    <w:rsid w:val="001769D6"/>
    <w:rsid w:val="00182E40"/>
    <w:rsid w:val="00187565"/>
    <w:rsid w:val="001920ED"/>
    <w:rsid w:val="00196F26"/>
    <w:rsid w:val="001A176A"/>
    <w:rsid w:val="001A18F5"/>
    <w:rsid w:val="001A7965"/>
    <w:rsid w:val="001B11DC"/>
    <w:rsid w:val="001B4E8F"/>
    <w:rsid w:val="001C6D61"/>
    <w:rsid w:val="001D371E"/>
    <w:rsid w:val="001D566D"/>
    <w:rsid w:val="001D7725"/>
    <w:rsid w:val="001D78D1"/>
    <w:rsid w:val="00200FC2"/>
    <w:rsid w:val="00202E8C"/>
    <w:rsid w:val="002061EC"/>
    <w:rsid w:val="002064B0"/>
    <w:rsid w:val="00210192"/>
    <w:rsid w:val="00210414"/>
    <w:rsid w:val="00214621"/>
    <w:rsid w:val="00216EB2"/>
    <w:rsid w:val="00222212"/>
    <w:rsid w:val="00223857"/>
    <w:rsid w:val="00235AA6"/>
    <w:rsid w:val="00236B0D"/>
    <w:rsid w:val="00241E53"/>
    <w:rsid w:val="0025325A"/>
    <w:rsid w:val="00256D0D"/>
    <w:rsid w:val="0025741A"/>
    <w:rsid w:val="002601FE"/>
    <w:rsid w:val="00264706"/>
    <w:rsid w:val="0027660E"/>
    <w:rsid w:val="00281749"/>
    <w:rsid w:val="00287997"/>
    <w:rsid w:val="00290A57"/>
    <w:rsid w:val="002A265F"/>
    <w:rsid w:val="002B0850"/>
    <w:rsid w:val="002B3305"/>
    <w:rsid w:val="002B7298"/>
    <w:rsid w:val="002B77D7"/>
    <w:rsid w:val="002C53B8"/>
    <w:rsid w:val="002C57B8"/>
    <w:rsid w:val="002D357B"/>
    <w:rsid w:val="002D530A"/>
    <w:rsid w:val="002D6EE9"/>
    <w:rsid w:val="002E08DD"/>
    <w:rsid w:val="002E6E43"/>
    <w:rsid w:val="002F0B41"/>
    <w:rsid w:val="002F0D5C"/>
    <w:rsid w:val="002F53F9"/>
    <w:rsid w:val="002F5616"/>
    <w:rsid w:val="00301332"/>
    <w:rsid w:val="003030BE"/>
    <w:rsid w:val="00313220"/>
    <w:rsid w:val="00314CF7"/>
    <w:rsid w:val="003230C2"/>
    <w:rsid w:val="003235A0"/>
    <w:rsid w:val="003248C6"/>
    <w:rsid w:val="00325AEA"/>
    <w:rsid w:val="0033111C"/>
    <w:rsid w:val="00344D75"/>
    <w:rsid w:val="003452C1"/>
    <w:rsid w:val="00345CC6"/>
    <w:rsid w:val="00350DDA"/>
    <w:rsid w:val="00353938"/>
    <w:rsid w:val="0035511D"/>
    <w:rsid w:val="00355180"/>
    <w:rsid w:val="00355AE1"/>
    <w:rsid w:val="00357FF6"/>
    <w:rsid w:val="00360273"/>
    <w:rsid w:val="0037231D"/>
    <w:rsid w:val="00374B2A"/>
    <w:rsid w:val="00391C3A"/>
    <w:rsid w:val="00393335"/>
    <w:rsid w:val="003A1BB6"/>
    <w:rsid w:val="003C0B39"/>
    <w:rsid w:val="003C24A9"/>
    <w:rsid w:val="003C39A8"/>
    <w:rsid w:val="003C4FC4"/>
    <w:rsid w:val="003C69D8"/>
    <w:rsid w:val="003D1582"/>
    <w:rsid w:val="003D6DB7"/>
    <w:rsid w:val="003D6EAF"/>
    <w:rsid w:val="003E2B1B"/>
    <w:rsid w:val="003E4294"/>
    <w:rsid w:val="003E762B"/>
    <w:rsid w:val="003F628C"/>
    <w:rsid w:val="003F66DB"/>
    <w:rsid w:val="003F7680"/>
    <w:rsid w:val="00402301"/>
    <w:rsid w:val="004026E7"/>
    <w:rsid w:val="00403A76"/>
    <w:rsid w:val="0040647D"/>
    <w:rsid w:val="00415F90"/>
    <w:rsid w:val="0042032E"/>
    <w:rsid w:val="004203C2"/>
    <w:rsid w:val="0042352B"/>
    <w:rsid w:val="00423D9E"/>
    <w:rsid w:val="004244A2"/>
    <w:rsid w:val="004347E5"/>
    <w:rsid w:val="00444A1B"/>
    <w:rsid w:val="00444F6E"/>
    <w:rsid w:val="0044696B"/>
    <w:rsid w:val="004508DE"/>
    <w:rsid w:val="0045108B"/>
    <w:rsid w:val="00451832"/>
    <w:rsid w:val="00455EC0"/>
    <w:rsid w:val="00462435"/>
    <w:rsid w:val="00464ED6"/>
    <w:rsid w:val="00466726"/>
    <w:rsid w:val="00466DE8"/>
    <w:rsid w:val="00474566"/>
    <w:rsid w:val="004745D3"/>
    <w:rsid w:val="004752E7"/>
    <w:rsid w:val="00480A02"/>
    <w:rsid w:val="00482A56"/>
    <w:rsid w:val="004865C4"/>
    <w:rsid w:val="00487EB1"/>
    <w:rsid w:val="0049074B"/>
    <w:rsid w:val="00491A65"/>
    <w:rsid w:val="004936A1"/>
    <w:rsid w:val="004938DF"/>
    <w:rsid w:val="0049714F"/>
    <w:rsid w:val="004A3636"/>
    <w:rsid w:val="004A7431"/>
    <w:rsid w:val="004A7CA5"/>
    <w:rsid w:val="004B16E1"/>
    <w:rsid w:val="004B1AEE"/>
    <w:rsid w:val="004B3CE3"/>
    <w:rsid w:val="004B7806"/>
    <w:rsid w:val="004C0AA7"/>
    <w:rsid w:val="004D0E7E"/>
    <w:rsid w:val="004D0F8C"/>
    <w:rsid w:val="004E001E"/>
    <w:rsid w:val="004E535F"/>
    <w:rsid w:val="004E639F"/>
    <w:rsid w:val="004F1B75"/>
    <w:rsid w:val="004F258B"/>
    <w:rsid w:val="004F3F38"/>
    <w:rsid w:val="004F5780"/>
    <w:rsid w:val="005076FB"/>
    <w:rsid w:val="00517B33"/>
    <w:rsid w:val="00521FA1"/>
    <w:rsid w:val="005271A1"/>
    <w:rsid w:val="0053478D"/>
    <w:rsid w:val="0053496A"/>
    <w:rsid w:val="00544C72"/>
    <w:rsid w:val="00546DE2"/>
    <w:rsid w:val="00547A51"/>
    <w:rsid w:val="00553AD8"/>
    <w:rsid w:val="005541B9"/>
    <w:rsid w:val="00561F79"/>
    <w:rsid w:val="00562894"/>
    <w:rsid w:val="00563BE2"/>
    <w:rsid w:val="00570047"/>
    <w:rsid w:val="00583346"/>
    <w:rsid w:val="00585854"/>
    <w:rsid w:val="00585A96"/>
    <w:rsid w:val="005877BA"/>
    <w:rsid w:val="005905A5"/>
    <w:rsid w:val="00593144"/>
    <w:rsid w:val="0059732F"/>
    <w:rsid w:val="005A07D9"/>
    <w:rsid w:val="005A258D"/>
    <w:rsid w:val="005A2A33"/>
    <w:rsid w:val="005A4227"/>
    <w:rsid w:val="005B5027"/>
    <w:rsid w:val="005D2FC7"/>
    <w:rsid w:val="005D345F"/>
    <w:rsid w:val="005D4745"/>
    <w:rsid w:val="005D69CE"/>
    <w:rsid w:val="005D705F"/>
    <w:rsid w:val="005E18CC"/>
    <w:rsid w:val="005E1941"/>
    <w:rsid w:val="005E1E4D"/>
    <w:rsid w:val="005E7417"/>
    <w:rsid w:val="005F0A52"/>
    <w:rsid w:val="005F2CB1"/>
    <w:rsid w:val="005F3626"/>
    <w:rsid w:val="005F4BE2"/>
    <w:rsid w:val="00604792"/>
    <w:rsid w:val="0060796D"/>
    <w:rsid w:val="0061183D"/>
    <w:rsid w:val="006130D3"/>
    <w:rsid w:val="00615BEA"/>
    <w:rsid w:val="00625152"/>
    <w:rsid w:val="006277BD"/>
    <w:rsid w:val="00635326"/>
    <w:rsid w:val="0063569E"/>
    <w:rsid w:val="00637CA7"/>
    <w:rsid w:val="00640A44"/>
    <w:rsid w:val="00642F57"/>
    <w:rsid w:val="006458D1"/>
    <w:rsid w:val="00646C97"/>
    <w:rsid w:val="0065090D"/>
    <w:rsid w:val="006517C2"/>
    <w:rsid w:val="00653972"/>
    <w:rsid w:val="006545A6"/>
    <w:rsid w:val="006559B0"/>
    <w:rsid w:val="00660B6A"/>
    <w:rsid w:val="006630B8"/>
    <w:rsid w:val="00663FCC"/>
    <w:rsid w:val="00671E81"/>
    <w:rsid w:val="00672303"/>
    <w:rsid w:val="00672DFC"/>
    <w:rsid w:val="00675F20"/>
    <w:rsid w:val="0068306C"/>
    <w:rsid w:val="00686C00"/>
    <w:rsid w:val="00690668"/>
    <w:rsid w:val="006923B5"/>
    <w:rsid w:val="006A0E25"/>
    <w:rsid w:val="006A1639"/>
    <w:rsid w:val="006A3071"/>
    <w:rsid w:val="006A3937"/>
    <w:rsid w:val="006A7403"/>
    <w:rsid w:val="006B2CBD"/>
    <w:rsid w:val="006B5625"/>
    <w:rsid w:val="006B7A7E"/>
    <w:rsid w:val="006C3C26"/>
    <w:rsid w:val="006D33B4"/>
    <w:rsid w:val="006D39F4"/>
    <w:rsid w:val="006D544B"/>
    <w:rsid w:val="006E4BAE"/>
    <w:rsid w:val="006E75CE"/>
    <w:rsid w:val="006F3321"/>
    <w:rsid w:val="006F4E3E"/>
    <w:rsid w:val="007019A4"/>
    <w:rsid w:val="00706685"/>
    <w:rsid w:val="00713C7B"/>
    <w:rsid w:val="00720B71"/>
    <w:rsid w:val="00721C37"/>
    <w:rsid w:val="00722B56"/>
    <w:rsid w:val="00723910"/>
    <w:rsid w:val="00724316"/>
    <w:rsid w:val="007301E9"/>
    <w:rsid w:val="007354A4"/>
    <w:rsid w:val="0074292F"/>
    <w:rsid w:val="00746012"/>
    <w:rsid w:val="00746DE7"/>
    <w:rsid w:val="007668DB"/>
    <w:rsid w:val="00773E85"/>
    <w:rsid w:val="00775736"/>
    <w:rsid w:val="00782E50"/>
    <w:rsid w:val="0078443C"/>
    <w:rsid w:val="00791B6F"/>
    <w:rsid w:val="00797DFD"/>
    <w:rsid w:val="007A0B74"/>
    <w:rsid w:val="007A13E0"/>
    <w:rsid w:val="007A39CD"/>
    <w:rsid w:val="007A490D"/>
    <w:rsid w:val="007A6893"/>
    <w:rsid w:val="007B5346"/>
    <w:rsid w:val="007B6395"/>
    <w:rsid w:val="007C496B"/>
    <w:rsid w:val="007C4D1C"/>
    <w:rsid w:val="007C6F29"/>
    <w:rsid w:val="007D2625"/>
    <w:rsid w:val="007D262C"/>
    <w:rsid w:val="007D467C"/>
    <w:rsid w:val="007E08CE"/>
    <w:rsid w:val="007F382E"/>
    <w:rsid w:val="007F5677"/>
    <w:rsid w:val="007F5706"/>
    <w:rsid w:val="007F74C0"/>
    <w:rsid w:val="008038AA"/>
    <w:rsid w:val="00804848"/>
    <w:rsid w:val="00805064"/>
    <w:rsid w:val="00807806"/>
    <w:rsid w:val="008100F3"/>
    <w:rsid w:val="00811CDA"/>
    <w:rsid w:val="00825700"/>
    <w:rsid w:val="00830D8B"/>
    <w:rsid w:val="008342B5"/>
    <w:rsid w:val="0083572F"/>
    <w:rsid w:val="00842319"/>
    <w:rsid w:val="0084714A"/>
    <w:rsid w:val="00847EBA"/>
    <w:rsid w:val="00855935"/>
    <w:rsid w:val="008615D2"/>
    <w:rsid w:val="00861739"/>
    <w:rsid w:val="00875741"/>
    <w:rsid w:val="0088158E"/>
    <w:rsid w:val="008827B7"/>
    <w:rsid w:val="00883237"/>
    <w:rsid w:val="00885704"/>
    <w:rsid w:val="0088789A"/>
    <w:rsid w:val="00893F9A"/>
    <w:rsid w:val="008A176F"/>
    <w:rsid w:val="008A1973"/>
    <w:rsid w:val="008A7348"/>
    <w:rsid w:val="008B7959"/>
    <w:rsid w:val="008C0156"/>
    <w:rsid w:val="008C29CF"/>
    <w:rsid w:val="008C393F"/>
    <w:rsid w:val="008D260E"/>
    <w:rsid w:val="008D3539"/>
    <w:rsid w:val="008E205D"/>
    <w:rsid w:val="008E3854"/>
    <w:rsid w:val="008F32F2"/>
    <w:rsid w:val="008F79FF"/>
    <w:rsid w:val="00906F76"/>
    <w:rsid w:val="009152E8"/>
    <w:rsid w:val="00915CF4"/>
    <w:rsid w:val="00916D5D"/>
    <w:rsid w:val="00930C51"/>
    <w:rsid w:val="00931579"/>
    <w:rsid w:val="00932A9F"/>
    <w:rsid w:val="00940FCE"/>
    <w:rsid w:val="00945C20"/>
    <w:rsid w:val="00951272"/>
    <w:rsid w:val="00954691"/>
    <w:rsid w:val="00955CBF"/>
    <w:rsid w:val="0095711A"/>
    <w:rsid w:val="00960936"/>
    <w:rsid w:val="0096720F"/>
    <w:rsid w:val="00975A40"/>
    <w:rsid w:val="0097681F"/>
    <w:rsid w:val="009849A9"/>
    <w:rsid w:val="00986123"/>
    <w:rsid w:val="0099683E"/>
    <w:rsid w:val="009A26F8"/>
    <w:rsid w:val="009A5571"/>
    <w:rsid w:val="009A7B4D"/>
    <w:rsid w:val="009B1926"/>
    <w:rsid w:val="009C0DD6"/>
    <w:rsid w:val="009C62B3"/>
    <w:rsid w:val="009D3377"/>
    <w:rsid w:val="009D35A5"/>
    <w:rsid w:val="009D55B1"/>
    <w:rsid w:val="009D5F5A"/>
    <w:rsid w:val="009E1874"/>
    <w:rsid w:val="009E2C29"/>
    <w:rsid w:val="009E380F"/>
    <w:rsid w:val="009E40D1"/>
    <w:rsid w:val="009F6755"/>
    <w:rsid w:val="00A061AA"/>
    <w:rsid w:val="00A15C1B"/>
    <w:rsid w:val="00A21E86"/>
    <w:rsid w:val="00A24EB7"/>
    <w:rsid w:val="00A2549B"/>
    <w:rsid w:val="00A347DE"/>
    <w:rsid w:val="00A3572E"/>
    <w:rsid w:val="00A4718A"/>
    <w:rsid w:val="00A47D1B"/>
    <w:rsid w:val="00A47D66"/>
    <w:rsid w:val="00A53770"/>
    <w:rsid w:val="00A53CCD"/>
    <w:rsid w:val="00A54E6D"/>
    <w:rsid w:val="00A5561B"/>
    <w:rsid w:val="00A64E2B"/>
    <w:rsid w:val="00A700AA"/>
    <w:rsid w:val="00A71259"/>
    <w:rsid w:val="00A7150F"/>
    <w:rsid w:val="00A7330F"/>
    <w:rsid w:val="00A745BB"/>
    <w:rsid w:val="00A74751"/>
    <w:rsid w:val="00A74E6A"/>
    <w:rsid w:val="00A83770"/>
    <w:rsid w:val="00A85827"/>
    <w:rsid w:val="00A9097B"/>
    <w:rsid w:val="00A9304B"/>
    <w:rsid w:val="00AA232A"/>
    <w:rsid w:val="00AA44C5"/>
    <w:rsid w:val="00AA4622"/>
    <w:rsid w:val="00AA7707"/>
    <w:rsid w:val="00AB0B70"/>
    <w:rsid w:val="00AB24EF"/>
    <w:rsid w:val="00AB49CF"/>
    <w:rsid w:val="00AB542C"/>
    <w:rsid w:val="00AC036B"/>
    <w:rsid w:val="00AC0F8E"/>
    <w:rsid w:val="00AC3521"/>
    <w:rsid w:val="00AC5596"/>
    <w:rsid w:val="00AC5C63"/>
    <w:rsid w:val="00AD069C"/>
    <w:rsid w:val="00AD2492"/>
    <w:rsid w:val="00AD3872"/>
    <w:rsid w:val="00AD3FD0"/>
    <w:rsid w:val="00AD5C5F"/>
    <w:rsid w:val="00AD72BF"/>
    <w:rsid w:val="00AE57CC"/>
    <w:rsid w:val="00AE593E"/>
    <w:rsid w:val="00AF6158"/>
    <w:rsid w:val="00B01B8A"/>
    <w:rsid w:val="00B02241"/>
    <w:rsid w:val="00B02B57"/>
    <w:rsid w:val="00B06673"/>
    <w:rsid w:val="00B07B4E"/>
    <w:rsid w:val="00B14D0D"/>
    <w:rsid w:val="00B151F2"/>
    <w:rsid w:val="00B1619F"/>
    <w:rsid w:val="00B176DD"/>
    <w:rsid w:val="00B221CB"/>
    <w:rsid w:val="00B264C9"/>
    <w:rsid w:val="00B27878"/>
    <w:rsid w:val="00B3057D"/>
    <w:rsid w:val="00B31C22"/>
    <w:rsid w:val="00B32E06"/>
    <w:rsid w:val="00B369D2"/>
    <w:rsid w:val="00B36A2C"/>
    <w:rsid w:val="00B52CA2"/>
    <w:rsid w:val="00B56460"/>
    <w:rsid w:val="00B63DA7"/>
    <w:rsid w:val="00B81D7C"/>
    <w:rsid w:val="00B91827"/>
    <w:rsid w:val="00B92B9E"/>
    <w:rsid w:val="00BA1750"/>
    <w:rsid w:val="00BA2558"/>
    <w:rsid w:val="00BA3F2B"/>
    <w:rsid w:val="00BA5F53"/>
    <w:rsid w:val="00BA663D"/>
    <w:rsid w:val="00BA69EF"/>
    <w:rsid w:val="00BB0961"/>
    <w:rsid w:val="00BB16C2"/>
    <w:rsid w:val="00BB25CA"/>
    <w:rsid w:val="00BB4801"/>
    <w:rsid w:val="00BB6840"/>
    <w:rsid w:val="00BC02DD"/>
    <w:rsid w:val="00BC2532"/>
    <w:rsid w:val="00BC609B"/>
    <w:rsid w:val="00BD2459"/>
    <w:rsid w:val="00BD28D5"/>
    <w:rsid w:val="00BE093F"/>
    <w:rsid w:val="00BE1ECA"/>
    <w:rsid w:val="00BE3F00"/>
    <w:rsid w:val="00BF4DAB"/>
    <w:rsid w:val="00C01277"/>
    <w:rsid w:val="00C05C60"/>
    <w:rsid w:val="00C0743B"/>
    <w:rsid w:val="00C07653"/>
    <w:rsid w:val="00C113F8"/>
    <w:rsid w:val="00C13AD8"/>
    <w:rsid w:val="00C22D04"/>
    <w:rsid w:val="00C37C5C"/>
    <w:rsid w:val="00C44C8A"/>
    <w:rsid w:val="00C477E5"/>
    <w:rsid w:val="00C555F7"/>
    <w:rsid w:val="00C62BBC"/>
    <w:rsid w:val="00C63802"/>
    <w:rsid w:val="00C64D52"/>
    <w:rsid w:val="00C658B7"/>
    <w:rsid w:val="00C65B45"/>
    <w:rsid w:val="00C704DE"/>
    <w:rsid w:val="00C76687"/>
    <w:rsid w:val="00C80C6E"/>
    <w:rsid w:val="00C9165F"/>
    <w:rsid w:val="00C93312"/>
    <w:rsid w:val="00C93C0A"/>
    <w:rsid w:val="00C973D7"/>
    <w:rsid w:val="00CA67C8"/>
    <w:rsid w:val="00CB0156"/>
    <w:rsid w:val="00CB1869"/>
    <w:rsid w:val="00CB1A3B"/>
    <w:rsid w:val="00CB654F"/>
    <w:rsid w:val="00CB6603"/>
    <w:rsid w:val="00CC43D4"/>
    <w:rsid w:val="00CC56BD"/>
    <w:rsid w:val="00CC7472"/>
    <w:rsid w:val="00CD6760"/>
    <w:rsid w:val="00CE1003"/>
    <w:rsid w:val="00CE4239"/>
    <w:rsid w:val="00CF0261"/>
    <w:rsid w:val="00CF7DC5"/>
    <w:rsid w:val="00D014CC"/>
    <w:rsid w:val="00D046EB"/>
    <w:rsid w:val="00D112C5"/>
    <w:rsid w:val="00D13031"/>
    <w:rsid w:val="00D2416D"/>
    <w:rsid w:val="00D275E3"/>
    <w:rsid w:val="00D31809"/>
    <w:rsid w:val="00D33A84"/>
    <w:rsid w:val="00D3403D"/>
    <w:rsid w:val="00D347F8"/>
    <w:rsid w:val="00D4761E"/>
    <w:rsid w:val="00D52B74"/>
    <w:rsid w:val="00D548F4"/>
    <w:rsid w:val="00D550C7"/>
    <w:rsid w:val="00D61ABB"/>
    <w:rsid w:val="00D62071"/>
    <w:rsid w:val="00D6252D"/>
    <w:rsid w:val="00D625DB"/>
    <w:rsid w:val="00D62922"/>
    <w:rsid w:val="00D63722"/>
    <w:rsid w:val="00D6558E"/>
    <w:rsid w:val="00D657D5"/>
    <w:rsid w:val="00D8233F"/>
    <w:rsid w:val="00D85085"/>
    <w:rsid w:val="00D85BE8"/>
    <w:rsid w:val="00D85F01"/>
    <w:rsid w:val="00D871CA"/>
    <w:rsid w:val="00D91088"/>
    <w:rsid w:val="00D93AD4"/>
    <w:rsid w:val="00D96EF9"/>
    <w:rsid w:val="00DA0DD1"/>
    <w:rsid w:val="00DA6C76"/>
    <w:rsid w:val="00DB0259"/>
    <w:rsid w:val="00DC0AD0"/>
    <w:rsid w:val="00DC7FE6"/>
    <w:rsid w:val="00DD5573"/>
    <w:rsid w:val="00DE029E"/>
    <w:rsid w:val="00DE114B"/>
    <w:rsid w:val="00DE3D55"/>
    <w:rsid w:val="00DE42CD"/>
    <w:rsid w:val="00DE73D4"/>
    <w:rsid w:val="00DF6BBE"/>
    <w:rsid w:val="00E12050"/>
    <w:rsid w:val="00E12C2A"/>
    <w:rsid w:val="00E14F8C"/>
    <w:rsid w:val="00E1560E"/>
    <w:rsid w:val="00E15E7F"/>
    <w:rsid w:val="00E16171"/>
    <w:rsid w:val="00E25A0C"/>
    <w:rsid w:val="00E30244"/>
    <w:rsid w:val="00E30842"/>
    <w:rsid w:val="00E36684"/>
    <w:rsid w:val="00E42CA0"/>
    <w:rsid w:val="00E43730"/>
    <w:rsid w:val="00E43FBE"/>
    <w:rsid w:val="00E5738D"/>
    <w:rsid w:val="00E57956"/>
    <w:rsid w:val="00E66E17"/>
    <w:rsid w:val="00E71B0C"/>
    <w:rsid w:val="00E729F1"/>
    <w:rsid w:val="00E75626"/>
    <w:rsid w:val="00E7604C"/>
    <w:rsid w:val="00E7727A"/>
    <w:rsid w:val="00E82A8C"/>
    <w:rsid w:val="00E92184"/>
    <w:rsid w:val="00EA1DB5"/>
    <w:rsid w:val="00EA2031"/>
    <w:rsid w:val="00EA4756"/>
    <w:rsid w:val="00EA65A1"/>
    <w:rsid w:val="00EB297D"/>
    <w:rsid w:val="00EB7D08"/>
    <w:rsid w:val="00EC0D3E"/>
    <w:rsid w:val="00EC1380"/>
    <w:rsid w:val="00EC36BE"/>
    <w:rsid w:val="00EC6CA1"/>
    <w:rsid w:val="00EE4F64"/>
    <w:rsid w:val="00EE5E5F"/>
    <w:rsid w:val="00EE7463"/>
    <w:rsid w:val="00EE77B2"/>
    <w:rsid w:val="00EE77B6"/>
    <w:rsid w:val="00EF64C4"/>
    <w:rsid w:val="00F00B9B"/>
    <w:rsid w:val="00F01E78"/>
    <w:rsid w:val="00F03387"/>
    <w:rsid w:val="00F06EDB"/>
    <w:rsid w:val="00F14601"/>
    <w:rsid w:val="00F15165"/>
    <w:rsid w:val="00F15E9B"/>
    <w:rsid w:val="00F17040"/>
    <w:rsid w:val="00F2181F"/>
    <w:rsid w:val="00F22847"/>
    <w:rsid w:val="00F24124"/>
    <w:rsid w:val="00F305FF"/>
    <w:rsid w:val="00F31FF3"/>
    <w:rsid w:val="00F3661D"/>
    <w:rsid w:val="00F408D1"/>
    <w:rsid w:val="00F437FD"/>
    <w:rsid w:val="00F477C4"/>
    <w:rsid w:val="00F52BE3"/>
    <w:rsid w:val="00F556AD"/>
    <w:rsid w:val="00F5794C"/>
    <w:rsid w:val="00F837E1"/>
    <w:rsid w:val="00F839A3"/>
    <w:rsid w:val="00F85FFF"/>
    <w:rsid w:val="00F866A8"/>
    <w:rsid w:val="00F9266A"/>
    <w:rsid w:val="00F9374F"/>
    <w:rsid w:val="00FA2F83"/>
    <w:rsid w:val="00FA4829"/>
    <w:rsid w:val="00FA5B97"/>
    <w:rsid w:val="00FA693E"/>
    <w:rsid w:val="00FC19DC"/>
    <w:rsid w:val="00FC5048"/>
    <w:rsid w:val="00FC70D4"/>
    <w:rsid w:val="00FC7304"/>
    <w:rsid w:val="00FC7F05"/>
    <w:rsid w:val="00FD453E"/>
    <w:rsid w:val="00FD56A9"/>
    <w:rsid w:val="00FE1613"/>
    <w:rsid w:val="00FE3329"/>
    <w:rsid w:val="00FE3ACE"/>
    <w:rsid w:val="00FF1691"/>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33E9A"/>
  <w15:chartTrackingRefBased/>
  <w15:docId w15:val="{79B1BB70-6152-40DE-848F-748E0EE5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9B"/>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B161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1619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1619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1619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619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1619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1619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1619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E205D"/>
    <w:pPr>
      <w:keepNext/>
      <w:outlineLvl w:val="8"/>
    </w:pPr>
    <w:rPr>
      <w:b/>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49B"/>
    <w:pPr>
      <w:ind w:left="720"/>
    </w:pPr>
  </w:style>
  <w:style w:type="character" w:customStyle="1" w:styleId="Heading9Char">
    <w:name w:val="Heading 9 Char"/>
    <w:basedOn w:val="DefaultParagraphFont"/>
    <w:link w:val="Heading9"/>
    <w:rsid w:val="008E205D"/>
    <w:rPr>
      <w:rFonts w:ascii="Times New Roman" w:eastAsia="Times New Roman" w:hAnsi="Times New Roman" w:cs="Times New Roman"/>
      <w:b/>
      <w:kern w:val="0"/>
      <w:szCs w:val="24"/>
      <w14:ligatures w14:val="none"/>
    </w:rPr>
  </w:style>
  <w:style w:type="paragraph" w:styleId="Header">
    <w:name w:val="header"/>
    <w:basedOn w:val="Normal"/>
    <w:link w:val="HeaderChar"/>
    <w:unhideWhenUsed/>
    <w:rsid w:val="0011487C"/>
    <w:pPr>
      <w:tabs>
        <w:tab w:val="center" w:pos="4680"/>
        <w:tab w:val="right" w:pos="9360"/>
      </w:tabs>
    </w:pPr>
  </w:style>
  <w:style w:type="character" w:customStyle="1" w:styleId="HeaderChar">
    <w:name w:val="Header Char"/>
    <w:basedOn w:val="DefaultParagraphFont"/>
    <w:link w:val="Header"/>
    <w:rsid w:val="0011487C"/>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11487C"/>
    <w:pPr>
      <w:tabs>
        <w:tab w:val="center" w:pos="4680"/>
        <w:tab w:val="right" w:pos="9360"/>
      </w:tabs>
    </w:pPr>
  </w:style>
  <w:style w:type="character" w:customStyle="1" w:styleId="FooterChar">
    <w:name w:val="Footer Char"/>
    <w:basedOn w:val="DefaultParagraphFont"/>
    <w:link w:val="Footer"/>
    <w:uiPriority w:val="99"/>
    <w:rsid w:val="0011487C"/>
    <w:rPr>
      <w:rFonts w:ascii="Times New Roman" w:eastAsia="Times New Roman" w:hAnsi="Times New Roman" w:cs="Times New Roman"/>
      <w:kern w:val="0"/>
      <w:sz w:val="24"/>
      <w:szCs w:val="24"/>
    </w:rPr>
  </w:style>
  <w:style w:type="paragraph" w:styleId="Revision">
    <w:name w:val="Revision"/>
    <w:hidden/>
    <w:uiPriority w:val="99"/>
    <w:semiHidden/>
    <w:rsid w:val="00313220"/>
    <w:pPr>
      <w:spacing w:after="0" w:line="240" w:lineRule="auto"/>
    </w:pPr>
    <w:rPr>
      <w:rFonts w:ascii="Times New Roman" w:eastAsia="Times New Roman" w:hAnsi="Times New Roman" w:cs="Times New Roman"/>
      <w:kern w:val="0"/>
      <w:sz w:val="24"/>
      <w:szCs w:val="24"/>
    </w:rPr>
  </w:style>
  <w:style w:type="paragraph" w:styleId="NoSpacing">
    <w:name w:val="No Spacing"/>
    <w:uiPriority w:val="1"/>
    <w:qFormat/>
    <w:rsid w:val="00804848"/>
    <w:pPr>
      <w:spacing w:after="0"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451832"/>
    <w:rPr>
      <w:i/>
      <w:iCs/>
    </w:rPr>
  </w:style>
  <w:style w:type="character" w:styleId="BookTitle">
    <w:name w:val="Book Title"/>
    <w:basedOn w:val="DefaultParagraphFont"/>
    <w:uiPriority w:val="33"/>
    <w:qFormat/>
    <w:rsid w:val="00B1619F"/>
    <w:rPr>
      <w:b/>
      <w:bCs/>
      <w:i/>
      <w:iCs/>
      <w:spacing w:val="5"/>
    </w:rPr>
  </w:style>
  <w:style w:type="paragraph" w:styleId="Caption">
    <w:name w:val="caption"/>
    <w:basedOn w:val="Normal"/>
    <w:next w:val="Normal"/>
    <w:uiPriority w:val="35"/>
    <w:semiHidden/>
    <w:unhideWhenUsed/>
    <w:qFormat/>
    <w:rsid w:val="00B1619F"/>
    <w:pPr>
      <w:spacing w:after="200"/>
    </w:pPr>
    <w:rPr>
      <w:i/>
      <w:iCs/>
      <w:color w:val="44546A" w:themeColor="text2"/>
      <w:sz w:val="18"/>
      <w:szCs w:val="18"/>
    </w:rPr>
  </w:style>
  <w:style w:type="character" w:customStyle="1" w:styleId="Heading1Char">
    <w:name w:val="Heading 1 Char"/>
    <w:basedOn w:val="DefaultParagraphFont"/>
    <w:link w:val="Heading1"/>
    <w:uiPriority w:val="9"/>
    <w:rsid w:val="00B1619F"/>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B1619F"/>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semiHidden/>
    <w:rsid w:val="00B1619F"/>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B1619F"/>
    <w:rPr>
      <w:rFonts w:asciiTheme="majorHAnsi" w:eastAsiaTheme="majorEastAsia" w:hAnsiTheme="majorHAnsi" w:cstheme="majorBidi"/>
      <w:i/>
      <w:iCs/>
      <w:color w:val="2F5496" w:themeColor="accent1" w:themeShade="BF"/>
      <w:kern w:val="0"/>
      <w:sz w:val="24"/>
      <w:szCs w:val="24"/>
    </w:rPr>
  </w:style>
  <w:style w:type="character" w:customStyle="1" w:styleId="Heading5Char">
    <w:name w:val="Heading 5 Char"/>
    <w:basedOn w:val="DefaultParagraphFont"/>
    <w:link w:val="Heading5"/>
    <w:uiPriority w:val="9"/>
    <w:semiHidden/>
    <w:rsid w:val="00B1619F"/>
    <w:rPr>
      <w:rFonts w:asciiTheme="majorHAnsi" w:eastAsiaTheme="majorEastAsia" w:hAnsiTheme="majorHAnsi" w:cstheme="majorBidi"/>
      <w:color w:val="2F5496" w:themeColor="accent1" w:themeShade="BF"/>
      <w:kern w:val="0"/>
      <w:sz w:val="24"/>
      <w:szCs w:val="24"/>
    </w:rPr>
  </w:style>
  <w:style w:type="character" w:customStyle="1" w:styleId="Heading6Char">
    <w:name w:val="Heading 6 Char"/>
    <w:basedOn w:val="DefaultParagraphFont"/>
    <w:link w:val="Heading6"/>
    <w:uiPriority w:val="9"/>
    <w:semiHidden/>
    <w:rsid w:val="00B161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semiHidden/>
    <w:rsid w:val="00B161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semiHidden/>
    <w:rsid w:val="00B1619F"/>
    <w:rPr>
      <w:rFonts w:asciiTheme="majorHAnsi" w:eastAsiaTheme="majorEastAsia" w:hAnsiTheme="majorHAnsi" w:cstheme="majorBidi"/>
      <w:color w:val="272727" w:themeColor="text1" w:themeTint="D8"/>
      <w:kern w:val="0"/>
      <w:sz w:val="21"/>
      <w:szCs w:val="21"/>
    </w:rPr>
  </w:style>
  <w:style w:type="character" w:styleId="IntenseEmphasis">
    <w:name w:val="Intense Emphasis"/>
    <w:basedOn w:val="DefaultParagraphFont"/>
    <w:uiPriority w:val="21"/>
    <w:qFormat/>
    <w:rsid w:val="00B1619F"/>
    <w:rPr>
      <w:i/>
      <w:iCs/>
      <w:color w:val="4472C4" w:themeColor="accent1"/>
    </w:rPr>
  </w:style>
  <w:style w:type="paragraph" w:styleId="IntenseQuote">
    <w:name w:val="Intense Quote"/>
    <w:basedOn w:val="Normal"/>
    <w:next w:val="Normal"/>
    <w:link w:val="IntenseQuoteChar"/>
    <w:uiPriority w:val="30"/>
    <w:qFormat/>
    <w:rsid w:val="00B161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1619F"/>
    <w:rPr>
      <w:rFonts w:ascii="Times New Roman" w:eastAsia="Times New Roman" w:hAnsi="Times New Roman" w:cs="Times New Roman"/>
      <w:i/>
      <w:iCs/>
      <w:color w:val="4472C4" w:themeColor="accent1"/>
      <w:kern w:val="0"/>
      <w:sz w:val="24"/>
      <w:szCs w:val="24"/>
    </w:rPr>
  </w:style>
  <w:style w:type="character" w:styleId="IntenseReference">
    <w:name w:val="Intense Reference"/>
    <w:basedOn w:val="DefaultParagraphFont"/>
    <w:uiPriority w:val="32"/>
    <w:qFormat/>
    <w:rsid w:val="00B1619F"/>
    <w:rPr>
      <w:b/>
      <w:bCs/>
      <w:smallCaps/>
      <w:color w:val="4472C4" w:themeColor="accent1"/>
      <w:spacing w:val="5"/>
    </w:rPr>
  </w:style>
  <w:style w:type="paragraph" w:styleId="Quote">
    <w:name w:val="Quote"/>
    <w:basedOn w:val="Normal"/>
    <w:next w:val="Normal"/>
    <w:link w:val="QuoteChar"/>
    <w:uiPriority w:val="29"/>
    <w:qFormat/>
    <w:rsid w:val="00B161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619F"/>
    <w:rPr>
      <w:rFonts w:ascii="Times New Roman" w:eastAsia="Times New Roman" w:hAnsi="Times New Roman" w:cs="Times New Roman"/>
      <w:i/>
      <w:iCs/>
      <w:color w:val="404040" w:themeColor="text1" w:themeTint="BF"/>
      <w:kern w:val="0"/>
      <w:sz w:val="24"/>
      <w:szCs w:val="24"/>
    </w:rPr>
  </w:style>
  <w:style w:type="character" w:styleId="Strong">
    <w:name w:val="Strong"/>
    <w:basedOn w:val="DefaultParagraphFont"/>
    <w:uiPriority w:val="22"/>
    <w:qFormat/>
    <w:rsid w:val="00B1619F"/>
    <w:rPr>
      <w:b/>
      <w:bCs/>
    </w:rPr>
  </w:style>
  <w:style w:type="paragraph" w:styleId="Subtitle">
    <w:name w:val="Subtitle"/>
    <w:basedOn w:val="Normal"/>
    <w:next w:val="Normal"/>
    <w:link w:val="SubtitleChar"/>
    <w:uiPriority w:val="11"/>
    <w:qFormat/>
    <w:rsid w:val="00B1619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1619F"/>
    <w:rPr>
      <w:rFonts w:eastAsiaTheme="minorEastAsia"/>
      <w:color w:val="5A5A5A" w:themeColor="text1" w:themeTint="A5"/>
      <w:spacing w:val="15"/>
      <w:kern w:val="0"/>
    </w:rPr>
  </w:style>
  <w:style w:type="character" w:styleId="SubtleEmphasis">
    <w:name w:val="Subtle Emphasis"/>
    <w:basedOn w:val="DefaultParagraphFont"/>
    <w:uiPriority w:val="19"/>
    <w:qFormat/>
    <w:rsid w:val="00B1619F"/>
    <w:rPr>
      <w:i/>
      <w:iCs/>
      <w:color w:val="404040" w:themeColor="text1" w:themeTint="BF"/>
    </w:rPr>
  </w:style>
  <w:style w:type="character" w:styleId="SubtleReference">
    <w:name w:val="Subtle Reference"/>
    <w:basedOn w:val="DefaultParagraphFont"/>
    <w:uiPriority w:val="31"/>
    <w:qFormat/>
    <w:rsid w:val="00B1619F"/>
    <w:rPr>
      <w:smallCaps/>
      <w:color w:val="5A5A5A" w:themeColor="text1" w:themeTint="A5"/>
    </w:rPr>
  </w:style>
  <w:style w:type="paragraph" w:styleId="Title">
    <w:name w:val="Title"/>
    <w:basedOn w:val="Normal"/>
    <w:next w:val="Normal"/>
    <w:link w:val="TitleChar"/>
    <w:uiPriority w:val="10"/>
    <w:qFormat/>
    <w:rsid w:val="00B161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9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1619F"/>
    <w:pPr>
      <w:outlineLvl w:val="9"/>
    </w:pPr>
  </w:style>
  <w:style w:type="paragraph" w:customStyle="1" w:styleId="muitypography-root">
    <w:name w:val="muitypography-root"/>
    <w:basedOn w:val="Normal"/>
    <w:rsid w:val="00D014CC"/>
    <w:pPr>
      <w:spacing w:before="100" w:beforeAutospacing="1" w:after="100" w:afterAutospacing="1"/>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4930">
      <w:bodyDiv w:val="1"/>
      <w:marLeft w:val="0"/>
      <w:marRight w:val="0"/>
      <w:marTop w:val="0"/>
      <w:marBottom w:val="0"/>
      <w:divBdr>
        <w:top w:val="none" w:sz="0" w:space="0" w:color="auto"/>
        <w:left w:val="none" w:sz="0" w:space="0" w:color="auto"/>
        <w:bottom w:val="none" w:sz="0" w:space="0" w:color="auto"/>
        <w:right w:val="none" w:sz="0" w:space="0" w:color="auto"/>
      </w:divBdr>
    </w:div>
    <w:div w:id="820731423">
      <w:bodyDiv w:val="1"/>
      <w:marLeft w:val="0"/>
      <w:marRight w:val="0"/>
      <w:marTop w:val="0"/>
      <w:marBottom w:val="0"/>
      <w:divBdr>
        <w:top w:val="none" w:sz="0" w:space="0" w:color="auto"/>
        <w:left w:val="none" w:sz="0" w:space="0" w:color="auto"/>
        <w:bottom w:val="none" w:sz="0" w:space="0" w:color="auto"/>
        <w:right w:val="none" w:sz="0" w:space="0" w:color="auto"/>
      </w:divBdr>
    </w:div>
    <w:div w:id="1752848496">
      <w:bodyDiv w:val="1"/>
      <w:marLeft w:val="0"/>
      <w:marRight w:val="0"/>
      <w:marTop w:val="0"/>
      <w:marBottom w:val="0"/>
      <w:divBdr>
        <w:top w:val="none" w:sz="0" w:space="0" w:color="auto"/>
        <w:left w:val="none" w:sz="0" w:space="0" w:color="auto"/>
        <w:bottom w:val="none" w:sz="0" w:space="0" w:color="auto"/>
        <w:right w:val="none" w:sz="0" w:space="0" w:color="auto"/>
      </w:divBdr>
    </w:div>
    <w:div w:id="1879663966">
      <w:bodyDiv w:val="1"/>
      <w:marLeft w:val="0"/>
      <w:marRight w:val="0"/>
      <w:marTop w:val="0"/>
      <w:marBottom w:val="0"/>
      <w:divBdr>
        <w:top w:val="none" w:sz="0" w:space="0" w:color="auto"/>
        <w:left w:val="none" w:sz="0" w:space="0" w:color="auto"/>
        <w:bottom w:val="none" w:sz="0" w:space="0" w:color="auto"/>
        <w:right w:val="none" w:sz="0" w:space="0" w:color="auto"/>
      </w:divBdr>
    </w:div>
    <w:div w:id="21341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F8A0-FEE4-44DC-99EB-E2DF4C57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7</Pages>
  <Words>2263</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7</cp:revision>
  <cp:lastPrinted>2026-08-11T20:26:00Z</cp:lastPrinted>
  <dcterms:created xsi:type="dcterms:W3CDTF">2026-09-01T16:08:00Z</dcterms:created>
  <dcterms:modified xsi:type="dcterms:W3CDTF">2026-10-01T16:54:00Z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33c475282e8e5ba300df4b2f48023c0e3f92da2ce5eafc317b705fccaeb6dd04</vt:lpwstr>
  </property>
</Properties>
</file>